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A4" w:rsidRPr="00B01ACA" w:rsidRDefault="008759A4" w:rsidP="008759A4">
      <w:pPr>
        <w:pStyle w:val="NormalWeb"/>
        <w:jc w:val="center"/>
        <w:rPr>
          <w:rFonts w:eastAsiaTheme="minorHAnsi"/>
          <w:b/>
        </w:rPr>
      </w:pPr>
      <w:r w:rsidRPr="00B01ACA">
        <w:rPr>
          <w:rFonts w:eastAsiaTheme="minorHAnsi"/>
          <w:b/>
        </w:rPr>
        <w:t xml:space="preserve">Техническая спецификация </w:t>
      </w:r>
    </w:p>
    <w:p w:rsidR="008759A4" w:rsidRPr="00B01ACA" w:rsidRDefault="008759A4" w:rsidP="008759A4">
      <w:pPr>
        <w:pStyle w:val="NormalWeb"/>
        <w:jc w:val="center"/>
        <w:rPr>
          <w:rFonts w:eastAsiaTheme="minorHAnsi"/>
          <w:b/>
        </w:rPr>
      </w:pPr>
      <w:r w:rsidRPr="00B01ACA">
        <w:rPr>
          <w:rFonts w:eastAsiaTheme="minorHAnsi"/>
          <w:b/>
        </w:rPr>
        <w:t>Лот№1</w:t>
      </w:r>
    </w:p>
    <w:p w:rsidR="0021664A" w:rsidRPr="00B01ACA" w:rsidRDefault="0021664A" w:rsidP="008759A4">
      <w:pPr>
        <w:pStyle w:val="NormalWeb"/>
        <w:jc w:val="center"/>
        <w:rPr>
          <w:rFonts w:eastAsiaTheme="minorHAnsi"/>
        </w:rPr>
      </w:pPr>
      <w:r w:rsidRPr="00B01ACA">
        <w:rPr>
          <w:rFonts w:eastAsiaTheme="minorHAnsi"/>
        </w:rPr>
        <w:t>Описание (кронштейн)</w:t>
      </w:r>
    </w:p>
    <w:p w:rsidR="0021664A" w:rsidRPr="00B01ACA" w:rsidRDefault="0021664A" w:rsidP="0021664A">
      <w:pPr>
        <w:pStyle w:val="NormalWeb"/>
        <w:rPr>
          <w:rFonts w:eastAsiaTheme="minorHAnsi"/>
          <w:lang w:val="en-US"/>
        </w:rPr>
      </w:pPr>
      <w:r w:rsidRPr="00B01ACA">
        <w:rPr>
          <w:rFonts w:eastAsiaTheme="minorHAnsi"/>
          <w:noProof/>
        </w:rPr>
        <w:drawing>
          <wp:inline distT="0" distB="0" distL="0" distR="0" wp14:anchorId="3A899467" wp14:editId="4B0F016B">
            <wp:extent cx="1609725" cy="2981325"/>
            <wp:effectExtent l="19050" t="0" r="9525" b="0"/>
            <wp:docPr id="1" name="Рисунок 1" descr="cid:Image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6570"/>
      </w:tblGrid>
      <w:tr w:rsidR="0021664A" w:rsidRPr="00B01ACA" w:rsidTr="00107D5D"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64A" w:rsidRPr="00B01ACA" w:rsidRDefault="0021664A">
            <w:pPr>
              <w:pStyle w:val="NormalWeb"/>
              <w:rPr>
                <w:rFonts w:eastAsiaTheme="minorHAnsi"/>
              </w:rPr>
            </w:pPr>
            <w:r w:rsidRPr="00B01ACA">
              <w:rPr>
                <w:rFonts w:eastAsiaTheme="minorHAnsi"/>
              </w:rPr>
              <w:t>Описание</w:t>
            </w:r>
          </w:p>
        </w:tc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64A" w:rsidRPr="00B01ACA" w:rsidRDefault="0021664A">
            <w:pPr>
              <w:pStyle w:val="NormalWeb"/>
              <w:rPr>
                <w:rFonts w:eastAsiaTheme="minorHAnsi"/>
              </w:rPr>
            </w:pPr>
            <w:r w:rsidRPr="00B01ACA">
              <w:rPr>
                <w:rFonts w:eastAsiaTheme="minorHAnsi"/>
              </w:rPr>
              <w:t>Универсальный кронштейн для</w:t>
            </w:r>
            <w:r w:rsidR="008759A4" w:rsidRPr="00B01ACA">
              <w:rPr>
                <w:rFonts w:eastAsiaTheme="minorHAnsi"/>
              </w:rPr>
              <w:t xml:space="preserve"> </w:t>
            </w:r>
            <w:r w:rsidR="00524F33" w:rsidRPr="00B01ACA">
              <w:rPr>
                <w:rFonts w:eastAsiaTheme="minorHAnsi"/>
              </w:rPr>
              <w:t xml:space="preserve">укомплектования </w:t>
            </w:r>
            <w:r w:rsidRPr="00B01ACA">
              <w:rPr>
                <w:rFonts w:eastAsiaTheme="minorHAnsi"/>
              </w:rPr>
              <w:t xml:space="preserve">проектора </w:t>
            </w:r>
            <w:proofErr w:type="spellStart"/>
            <w:r w:rsidR="00524F33" w:rsidRPr="00B01ACA">
              <w:rPr>
                <w:b/>
                <w:lang w:val="en-US"/>
              </w:rPr>
              <w:t>Optoma</w:t>
            </w:r>
            <w:proofErr w:type="spellEnd"/>
            <w:r w:rsidR="00524F33" w:rsidRPr="00B01ACA">
              <w:rPr>
                <w:b/>
              </w:rPr>
              <w:t xml:space="preserve"> </w:t>
            </w:r>
            <w:r w:rsidR="00524F33" w:rsidRPr="00B01ACA">
              <w:rPr>
                <w:b/>
                <w:lang w:val="en-US"/>
              </w:rPr>
              <w:t>X</w:t>
            </w:r>
            <w:r w:rsidR="00524F33" w:rsidRPr="00B01ACA">
              <w:rPr>
                <w:b/>
              </w:rPr>
              <w:t>316</w:t>
            </w:r>
            <w:r w:rsidR="00524F33" w:rsidRPr="00B01ACA">
              <w:t xml:space="preserve"> </w:t>
            </w:r>
            <w:r w:rsidR="00107D5D" w:rsidRPr="00B01ACA">
              <w:rPr>
                <w:rFonts w:eastAsiaTheme="minorHAnsi"/>
              </w:rPr>
              <w:t xml:space="preserve">чёрного цвета. Удлиненная  штанга.  Кронштейн должен </w:t>
            </w:r>
            <w:r w:rsidR="00B01ACA" w:rsidRPr="00B01ACA">
              <w:rPr>
                <w:rFonts w:eastAsiaTheme="minorHAnsi"/>
              </w:rPr>
              <w:t xml:space="preserve"> быстро и легко осуществлять </w:t>
            </w:r>
            <w:r w:rsidRPr="00B01ACA">
              <w:rPr>
                <w:rFonts w:eastAsiaTheme="minorHAnsi"/>
              </w:rPr>
              <w:t xml:space="preserve"> процесс мон</w:t>
            </w:r>
            <w:r w:rsidR="00107D5D" w:rsidRPr="00B01ACA">
              <w:rPr>
                <w:rFonts w:eastAsiaTheme="minorHAnsi"/>
              </w:rPr>
              <w:t xml:space="preserve">тажа и установки проектора. </w:t>
            </w:r>
            <w:r w:rsidR="00107D5D" w:rsidRPr="00B01ACA">
              <w:rPr>
                <w:rFonts w:eastAsiaTheme="minorHAnsi"/>
              </w:rPr>
              <w:br/>
            </w:r>
            <w:r w:rsidR="00107D5D" w:rsidRPr="00B01ACA">
              <w:rPr>
                <w:rFonts w:eastAsiaTheme="minorHAnsi"/>
              </w:rPr>
              <w:br/>
            </w:r>
            <w:r w:rsidRPr="00B01ACA">
              <w:rPr>
                <w:rFonts w:eastAsiaTheme="minorHAnsi"/>
              </w:rPr>
              <w:t>Простота установки – адаптивная конструкция, гибкая настройка</w:t>
            </w:r>
            <w:r w:rsidRPr="00B01ACA">
              <w:rPr>
                <w:rFonts w:eastAsiaTheme="minorHAnsi"/>
              </w:rPr>
              <w:br/>
              <w:t>. Быстрое подключение/отключение проектора</w:t>
            </w:r>
            <w:r w:rsidRPr="00B01ACA">
              <w:rPr>
                <w:rFonts w:eastAsiaTheme="minorHAnsi"/>
              </w:rPr>
              <w:br/>
              <w:t>. Поворот +/- 30°</w:t>
            </w:r>
            <w:r w:rsidRPr="00B01ACA">
              <w:rPr>
                <w:rFonts w:eastAsiaTheme="minorHAnsi"/>
              </w:rPr>
              <w:br/>
              <w:t>. Регулировка Pitch и Roll в диапазоне +/-20°</w:t>
            </w:r>
            <w:r w:rsidRPr="00B01ACA">
              <w:rPr>
                <w:rFonts w:eastAsiaTheme="minorHAnsi"/>
              </w:rPr>
              <w:br/>
              <w:t>. Возможность установки на купольные и сводчатые потолки</w:t>
            </w:r>
            <w:r w:rsidRPr="00B01ACA">
              <w:rPr>
                <w:rFonts w:eastAsiaTheme="minorHAnsi"/>
              </w:rPr>
              <w:br/>
              <w:t>. Возможность монтажа на стену</w:t>
            </w:r>
            <w:r w:rsidRPr="00B01ACA">
              <w:rPr>
                <w:rFonts w:eastAsiaTheme="minorHAnsi"/>
              </w:rPr>
              <w:br/>
              <w:t>. Регулировка по высоте в пределах 576~826 мм</w:t>
            </w:r>
            <w:r w:rsidRPr="00B01ACA">
              <w:rPr>
                <w:rFonts w:eastAsiaTheme="minorHAnsi"/>
              </w:rPr>
              <w:br/>
              <w:t>. Скр</w:t>
            </w:r>
            <w:r w:rsidR="008759A4" w:rsidRPr="00B01ACA">
              <w:rPr>
                <w:rFonts w:eastAsiaTheme="minorHAnsi"/>
              </w:rPr>
              <w:t>ытый кабель-канал</w:t>
            </w:r>
            <w:r w:rsidR="008759A4" w:rsidRPr="00B01ACA">
              <w:rPr>
                <w:rFonts w:eastAsiaTheme="minorHAnsi"/>
              </w:rPr>
              <w:br/>
              <w:t xml:space="preserve">. Нагрузка до </w:t>
            </w:r>
            <w:r w:rsidRPr="00B01ACA">
              <w:rPr>
                <w:rFonts w:eastAsiaTheme="minorHAnsi"/>
              </w:rPr>
              <w:t xml:space="preserve">15 кг </w:t>
            </w:r>
          </w:p>
          <w:p w:rsidR="008759A4" w:rsidRPr="00B01ACA" w:rsidRDefault="008759A4">
            <w:pPr>
              <w:pStyle w:val="NormalWeb"/>
              <w:rPr>
                <w:rFonts w:eastAsiaTheme="minorHAnsi"/>
              </w:rPr>
            </w:pPr>
          </w:p>
          <w:p w:rsidR="008759A4" w:rsidRPr="00B01ACA" w:rsidRDefault="008759A4">
            <w:pPr>
              <w:pStyle w:val="NormalWeb"/>
              <w:rPr>
                <w:rFonts w:eastAsiaTheme="minorHAnsi"/>
              </w:rPr>
            </w:pPr>
          </w:p>
        </w:tc>
      </w:tr>
    </w:tbl>
    <w:p w:rsidR="008759A4" w:rsidRPr="00B01ACA" w:rsidRDefault="008759A4" w:rsidP="008759A4">
      <w:pPr>
        <w:pStyle w:val="NormalWeb"/>
        <w:jc w:val="center"/>
        <w:rPr>
          <w:rFonts w:eastAsiaTheme="minorHAnsi"/>
          <w:b/>
        </w:rPr>
      </w:pPr>
      <w:r w:rsidRPr="00B01ACA">
        <w:rPr>
          <w:rFonts w:eastAsiaTheme="minorHAnsi"/>
          <w:b/>
        </w:rPr>
        <w:t>Лот№2</w:t>
      </w:r>
    </w:p>
    <w:p w:rsidR="008759A4" w:rsidRPr="00B01ACA" w:rsidRDefault="008759A4" w:rsidP="008759A4">
      <w:pPr>
        <w:pStyle w:val="Heading1"/>
        <w:spacing w:before="0" w:beforeAutospacing="0" w:after="120" w:afterAutospacing="0" w:line="330" w:lineRule="atLeast"/>
        <w:jc w:val="center"/>
        <w:textAlignment w:val="baseline"/>
        <w:rPr>
          <w:b w:val="0"/>
          <w:bCs w:val="0"/>
          <w:color w:val="333333"/>
          <w:sz w:val="24"/>
          <w:szCs w:val="24"/>
        </w:rPr>
      </w:pPr>
      <w:r w:rsidRPr="00B01ACA">
        <w:rPr>
          <w:sz w:val="24"/>
          <w:szCs w:val="24"/>
          <w:lang w:val="kk-KZ"/>
        </w:rPr>
        <w:t>Колонки для ПК</w:t>
      </w:r>
      <w:r w:rsidRPr="00B01ACA">
        <w:rPr>
          <w:sz w:val="24"/>
          <w:szCs w:val="24"/>
        </w:rPr>
        <w:br/>
      </w:r>
      <w:r w:rsidRPr="00B01ACA">
        <w:rPr>
          <w:sz w:val="24"/>
          <w:szCs w:val="24"/>
        </w:rPr>
        <w:br/>
      </w:r>
    </w:p>
    <w:tbl>
      <w:tblPr>
        <w:tblW w:w="10500" w:type="dxa"/>
        <w:tblBorders>
          <w:bottom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8759A4" w:rsidRPr="00B01ACA" w:rsidTr="003368C6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75" w:type="dxa"/>
            </w:tcMar>
            <w:vAlign w:val="bottom"/>
            <w:hideMark/>
          </w:tcPr>
          <w:p w:rsidR="008759A4" w:rsidRPr="00B01ACA" w:rsidRDefault="008759A4" w:rsidP="003368C6">
            <w:pPr>
              <w:spacing w:line="300" w:lineRule="atLeast"/>
              <w:rPr>
                <w:color w:val="424242"/>
              </w:rPr>
            </w:pPr>
            <w:r w:rsidRPr="00B01ACA">
              <w:rPr>
                <w:color w:val="424242"/>
              </w:rPr>
              <w:t>Тип оборудования</w:t>
            </w:r>
          </w:p>
        </w:tc>
        <w:tc>
          <w:tcPr>
            <w:tcW w:w="5250" w:type="dxa"/>
            <w:tcBorders>
              <w:top w:val="nil"/>
              <w:left w:val="dashed" w:sz="6" w:space="0" w:color="C4C4C4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75" w:type="dxa"/>
            </w:tcMar>
            <w:vAlign w:val="bottom"/>
            <w:hideMark/>
          </w:tcPr>
          <w:p w:rsidR="008759A4" w:rsidRPr="00B01ACA" w:rsidRDefault="008759A4" w:rsidP="003368C6">
            <w:pPr>
              <w:spacing w:line="300" w:lineRule="atLeast"/>
              <w:rPr>
                <w:color w:val="424242"/>
              </w:rPr>
            </w:pPr>
            <w:r w:rsidRPr="00B01ACA">
              <w:rPr>
                <w:color w:val="424242"/>
              </w:rPr>
              <w:t>акустическая система 2.0</w:t>
            </w:r>
          </w:p>
        </w:tc>
      </w:tr>
      <w:tr w:rsidR="008759A4" w:rsidRPr="00B01ACA" w:rsidTr="003368C6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75" w:type="dxa"/>
            </w:tcMar>
            <w:vAlign w:val="bottom"/>
            <w:hideMark/>
          </w:tcPr>
          <w:p w:rsidR="008759A4" w:rsidRPr="00B01ACA" w:rsidRDefault="008759A4" w:rsidP="003368C6">
            <w:pPr>
              <w:spacing w:line="300" w:lineRule="atLeast"/>
              <w:rPr>
                <w:color w:val="424242"/>
              </w:rPr>
            </w:pPr>
            <w:r w:rsidRPr="00B01ACA">
              <w:rPr>
                <w:color w:val="424242"/>
              </w:rPr>
              <w:t>Усилитель</w:t>
            </w:r>
          </w:p>
        </w:tc>
        <w:tc>
          <w:tcPr>
            <w:tcW w:w="5250" w:type="dxa"/>
            <w:tcBorders>
              <w:top w:val="nil"/>
              <w:left w:val="dashed" w:sz="6" w:space="0" w:color="C4C4C4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75" w:type="dxa"/>
            </w:tcMar>
            <w:vAlign w:val="bottom"/>
            <w:hideMark/>
          </w:tcPr>
          <w:p w:rsidR="008759A4" w:rsidRPr="00B01ACA" w:rsidRDefault="008759A4" w:rsidP="003368C6">
            <w:pPr>
              <w:spacing w:line="300" w:lineRule="atLeast"/>
              <w:rPr>
                <w:color w:val="424242"/>
              </w:rPr>
            </w:pPr>
            <w:r w:rsidRPr="00B01ACA">
              <w:rPr>
                <w:color w:val="424242"/>
              </w:rPr>
              <w:t>внутренний</w:t>
            </w:r>
          </w:p>
        </w:tc>
      </w:tr>
      <w:tr w:rsidR="008759A4" w:rsidRPr="00B01ACA" w:rsidTr="003368C6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75" w:type="dxa"/>
            </w:tcMar>
            <w:vAlign w:val="bottom"/>
            <w:hideMark/>
          </w:tcPr>
          <w:p w:rsidR="008759A4" w:rsidRPr="00B01ACA" w:rsidRDefault="008759A4" w:rsidP="003368C6">
            <w:pPr>
              <w:spacing w:line="300" w:lineRule="atLeast"/>
              <w:rPr>
                <w:color w:val="424242"/>
              </w:rPr>
            </w:pPr>
            <w:r w:rsidRPr="00B01ACA">
              <w:rPr>
                <w:color w:val="424242"/>
              </w:rPr>
              <w:t>Расположение регуляторов</w:t>
            </w:r>
          </w:p>
        </w:tc>
        <w:tc>
          <w:tcPr>
            <w:tcW w:w="5250" w:type="dxa"/>
            <w:tcBorders>
              <w:top w:val="nil"/>
              <w:left w:val="dashed" w:sz="6" w:space="0" w:color="C4C4C4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75" w:type="dxa"/>
            </w:tcMar>
            <w:vAlign w:val="bottom"/>
            <w:hideMark/>
          </w:tcPr>
          <w:p w:rsidR="008759A4" w:rsidRPr="00B01ACA" w:rsidRDefault="008759A4" w:rsidP="003368C6">
            <w:pPr>
              <w:spacing w:line="300" w:lineRule="atLeast"/>
              <w:rPr>
                <w:color w:val="424242"/>
              </w:rPr>
            </w:pPr>
            <w:r w:rsidRPr="00B01ACA">
              <w:rPr>
                <w:color w:val="424242"/>
              </w:rPr>
              <w:t>на передней панели</w:t>
            </w:r>
          </w:p>
        </w:tc>
      </w:tr>
      <w:tr w:rsidR="008759A4" w:rsidRPr="00B01ACA" w:rsidTr="003368C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50" w:type="dxa"/>
              <w:bottom w:w="60" w:type="dxa"/>
              <w:right w:w="0" w:type="dxa"/>
            </w:tcMar>
            <w:vAlign w:val="bottom"/>
            <w:hideMark/>
          </w:tcPr>
          <w:p w:rsidR="008759A4" w:rsidRPr="00B01ACA" w:rsidRDefault="008759A4" w:rsidP="003368C6">
            <w:pPr>
              <w:spacing w:line="300" w:lineRule="atLeast"/>
              <w:rPr>
                <w:b/>
                <w:bCs/>
                <w:color w:val="424242"/>
              </w:rPr>
            </w:pPr>
            <w:r w:rsidRPr="00B01ACA">
              <w:rPr>
                <w:b/>
                <w:bCs/>
                <w:color w:val="424242"/>
              </w:rPr>
              <w:t>Звук</w:t>
            </w:r>
          </w:p>
        </w:tc>
      </w:tr>
      <w:tr w:rsidR="008759A4" w:rsidRPr="00B01ACA" w:rsidTr="003368C6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75" w:type="dxa"/>
            </w:tcMar>
            <w:vAlign w:val="bottom"/>
            <w:hideMark/>
          </w:tcPr>
          <w:p w:rsidR="008759A4" w:rsidRPr="00B01ACA" w:rsidRDefault="008759A4" w:rsidP="003368C6">
            <w:pPr>
              <w:spacing w:line="300" w:lineRule="atLeast"/>
              <w:rPr>
                <w:color w:val="424242"/>
              </w:rPr>
            </w:pPr>
            <w:r w:rsidRPr="00B01ACA">
              <w:rPr>
                <w:color w:val="424242"/>
              </w:rPr>
              <w:t>Отношение сигнал/шум</w:t>
            </w:r>
            <w:r w:rsidR="00B01ACA" w:rsidRPr="00B01ACA">
              <w:rPr>
                <w:color w:val="424242"/>
              </w:rPr>
              <w:t xml:space="preserve"> </w:t>
            </w:r>
          </w:p>
        </w:tc>
        <w:tc>
          <w:tcPr>
            <w:tcW w:w="5250" w:type="dxa"/>
            <w:tcBorders>
              <w:top w:val="nil"/>
              <w:left w:val="dashed" w:sz="6" w:space="0" w:color="C4C4C4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75" w:type="dxa"/>
            </w:tcMar>
            <w:vAlign w:val="bottom"/>
            <w:hideMark/>
          </w:tcPr>
          <w:p w:rsidR="008759A4" w:rsidRPr="00B01ACA" w:rsidRDefault="008759A4" w:rsidP="003368C6">
            <w:pPr>
              <w:spacing w:line="300" w:lineRule="atLeast"/>
              <w:rPr>
                <w:color w:val="424242"/>
              </w:rPr>
            </w:pPr>
            <w:r w:rsidRPr="00B01ACA">
              <w:rPr>
                <w:color w:val="424242"/>
              </w:rPr>
              <w:t>60 дБ</w:t>
            </w:r>
          </w:p>
        </w:tc>
      </w:tr>
      <w:tr w:rsidR="008759A4" w:rsidRPr="00B01ACA" w:rsidTr="003368C6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75" w:type="dxa"/>
            </w:tcMar>
            <w:vAlign w:val="bottom"/>
            <w:hideMark/>
          </w:tcPr>
          <w:p w:rsidR="008759A4" w:rsidRPr="00B01ACA" w:rsidRDefault="008759A4" w:rsidP="003368C6">
            <w:pPr>
              <w:spacing w:line="300" w:lineRule="atLeast"/>
              <w:rPr>
                <w:color w:val="424242"/>
              </w:rPr>
            </w:pPr>
            <w:r w:rsidRPr="00B01ACA">
              <w:rPr>
                <w:color w:val="424242"/>
              </w:rPr>
              <w:t>Разделение каналов, колонки</w:t>
            </w:r>
            <w:r w:rsidR="00B01ACA" w:rsidRPr="00B01ACA">
              <w:rPr>
                <w:color w:val="424242"/>
              </w:rPr>
              <w:t xml:space="preserve"> </w:t>
            </w:r>
          </w:p>
        </w:tc>
        <w:tc>
          <w:tcPr>
            <w:tcW w:w="5250" w:type="dxa"/>
            <w:tcBorders>
              <w:top w:val="nil"/>
              <w:left w:val="dashed" w:sz="6" w:space="0" w:color="C4C4C4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75" w:type="dxa"/>
            </w:tcMar>
            <w:vAlign w:val="bottom"/>
            <w:hideMark/>
          </w:tcPr>
          <w:p w:rsidR="008759A4" w:rsidRPr="00B01ACA" w:rsidRDefault="008759A4" w:rsidP="003368C6">
            <w:pPr>
              <w:spacing w:line="300" w:lineRule="atLeast"/>
              <w:rPr>
                <w:color w:val="424242"/>
              </w:rPr>
            </w:pPr>
            <w:r w:rsidRPr="00B01ACA">
              <w:rPr>
                <w:color w:val="424242"/>
              </w:rPr>
              <w:t>40 дБ</w:t>
            </w:r>
          </w:p>
        </w:tc>
      </w:tr>
      <w:tr w:rsidR="008759A4" w:rsidRPr="00B01ACA" w:rsidTr="003368C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50" w:type="dxa"/>
              <w:bottom w:w="60" w:type="dxa"/>
              <w:right w:w="0" w:type="dxa"/>
            </w:tcMar>
            <w:vAlign w:val="bottom"/>
            <w:hideMark/>
          </w:tcPr>
          <w:p w:rsidR="008759A4" w:rsidRPr="00B01ACA" w:rsidRDefault="008759A4" w:rsidP="003368C6">
            <w:pPr>
              <w:spacing w:line="300" w:lineRule="atLeast"/>
              <w:rPr>
                <w:b/>
                <w:bCs/>
                <w:color w:val="424242"/>
              </w:rPr>
            </w:pPr>
            <w:r w:rsidRPr="00B01ACA">
              <w:rPr>
                <w:b/>
                <w:bCs/>
                <w:color w:val="424242"/>
              </w:rPr>
              <w:lastRenderedPageBreak/>
              <w:t>Интерфейсы</w:t>
            </w:r>
          </w:p>
        </w:tc>
      </w:tr>
      <w:tr w:rsidR="008759A4" w:rsidRPr="00B01ACA" w:rsidTr="003368C6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75" w:type="dxa"/>
            </w:tcMar>
            <w:vAlign w:val="bottom"/>
            <w:hideMark/>
          </w:tcPr>
          <w:p w:rsidR="008759A4" w:rsidRPr="00B01ACA" w:rsidRDefault="008759A4" w:rsidP="003368C6">
            <w:pPr>
              <w:spacing w:line="300" w:lineRule="atLeast"/>
              <w:rPr>
                <w:color w:val="424242"/>
              </w:rPr>
            </w:pPr>
            <w:r w:rsidRPr="00B01ACA">
              <w:rPr>
                <w:color w:val="424242"/>
              </w:rPr>
              <w:t>Разъемы</w:t>
            </w:r>
          </w:p>
        </w:tc>
        <w:tc>
          <w:tcPr>
            <w:tcW w:w="5250" w:type="dxa"/>
            <w:tcBorders>
              <w:top w:val="nil"/>
              <w:left w:val="dashed" w:sz="6" w:space="0" w:color="C4C4C4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75" w:type="dxa"/>
            </w:tcMar>
            <w:vAlign w:val="bottom"/>
            <w:hideMark/>
          </w:tcPr>
          <w:p w:rsidR="008759A4" w:rsidRPr="00B01ACA" w:rsidRDefault="008759A4" w:rsidP="003368C6">
            <w:pPr>
              <w:spacing w:line="300" w:lineRule="atLeast"/>
              <w:rPr>
                <w:color w:val="424242"/>
              </w:rPr>
            </w:pPr>
            <w:r w:rsidRPr="00B01ACA">
              <w:rPr>
                <w:color w:val="424242"/>
              </w:rPr>
              <w:t>USB, миниджек 3.5 мм</w:t>
            </w:r>
          </w:p>
        </w:tc>
      </w:tr>
      <w:tr w:rsidR="008759A4" w:rsidRPr="00B01ACA" w:rsidTr="003368C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50" w:type="dxa"/>
              <w:bottom w:w="60" w:type="dxa"/>
              <w:right w:w="0" w:type="dxa"/>
            </w:tcMar>
            <w:vAlign w:val="bottom"/>
            <w:hideMark/>
          </w:tcPr>
          <w:p w:rsidR="008759A4" w:rsidRPr="00B01ACA" w:rsidRDefault="008759A4" w:rsidP="003368C6">
            <w:pPr>
              <w:spacing w:line="300" w:lineRule="atLeast"/>
              <w:rPr>
                <w:b/>
                <w:bCs/>
                <w:color w:val="424242"/>
              </w:rPr>
            </w:pPr>
            <w:r w:rsidRPr="00B01ACA">
              <w:rPr>
                <w:b/>
                <w:bCs/>
                <w:color w:val="424242"/>
              </w:rPr>
              <w:t>Электопитание</w:t>
            </w:r>
          </w:p>
        </w:tc>
      </w:tr>
      <w:tr w:rsidR="008759A4" w:rsidRPr="00B01ACA" w:rsidTr="003368C6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75" w:type="dxa"/>
            </w:tcMar>
            <w:vAlign w:val="bottom"/>
            <w:hideMark/>
          </w:tcPr>
          <w:p w:rsidR="008759A4" w:rsidRPr="00B01ACA" w:rsidRDefault="008759A4" w:rsidP="003368C6">
            <w:pPr>
              <w:spacing w:line="300" w:lineRule="atLeast"/>
              <w:rPr>
                <w:color w:val="424242"/>
              </w:rPr>
            </w:pPr>
            <w:r w:rsidRPr="00B01ACA">
              <w:rPr>
                <w:color w:val="424242"/>
              </w:rPr>
              <w:t>Питание</w:t>
            </w:r>
          </w:p>
        </w:tc>
        <w:tc>
          <w:tcPr>
            <w:tcW w:w="5250" w:type="dxa"/>
            <w:tcBorders>
              <w:top w:val="nil"/>
              <w:left w:val="dashed" w:sz="6" w:space="0" w:color="C4C4C4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75" w:type="dxa"/>
            </w:tcMar>
            <w:vAlign w:val="bottom"/>
            <w:hideMark/>
          </w:tcPr>
          <w:p w:rsidR="008759A4" w:rsidRPr="00B01ACA" w:rsidRDefault="008759A4" w:rsidP="003368C6">
            <w:pPr>
              <w:spacing w:line="300" w:lineRule="atLeast"/>
              <w:rPr>
                <w:color w:val="424242"/>
              </w:rPr>
            </w:pPr>
            <w:r w:rsidRPr="00B01ACA">
              <w:rPr>
                <w:color w:val="424242"/>
              </w:rPr>
              <w:t>от USB порта</w:t>
            </w:r>
          </w:p>
        </w:tc>
      </w:tr>
      <w:tr w:rsidR="008759A4" w:rsidRPr="00B01ACA" w:rsidTr="003368C6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75" w:type="dxa"/>
            </w:tcMar>
            <w:vAlign w:val="bottom"/>
            <w:hideMark/>
          </w:tcPr>
          <w:p w:rsidR="008759A4" w:rsidRPr="00B01ACA" w:rsidRDefault="008759A4" w:rsidP="003368C6">
            <w:pPr>
              <w:spacing w:line="300" w:lineRule="atLeast"/>
              <w:rPr>
                <w:color w:val="424242"/>
              </w:rPr>
            </w:pPr>
            <w:r w:rsidRPr="00B01ACA">
              <w:rPr>
                <w:color w:val="424242"/>
              </w:rPr>
              <w:t>Блок питания</w:t>
            </w:r>
          </w:p>
        </w:tc>
        <w:tc>
          <w:tcPr>
            <w:tcW w:w="5250" w:type="dxa"/>
            <w:tcBorders>
              <w:top w:val="nil"/>
              <w:left w:val="dashed" w:sz="6" w:space="0" w:color="C4C4C4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75" w:type="dxa"/>
            </w:tcMar>
            <w:vAlign w:val="bottom"/>
            <w:hideMark/>
          </w:tcPr>
          <w:p w:rsidR="008759A4" w:rsidRPr="00B01ACA" w:rsidRDefault="008759A4" w:rsidP="003368C6">
            <w:pPr>
              <w:spacing w:line="300" w:lineRule="atLeast"/>
              <w:rPr>
                <w:color w:val="424242"/>
              </w:rPr>
            </w:pPr>
            <w:r w:rsidRPr="00B01ACA">
              <w:rPr>
                <w:color w:val="424242"/>
              </w:rPr>
              <w:t>не требуется (питание от USB)</w:t>
            </w:r>
          </w:p>
        </w:tc>
      </w:tr>
      <w:tr w:rsidR="008759A4" w:rsidRPr="00B01ACA" w:rsidTr="003368C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50" w:type="dxa"/>
              <w:bottom w:w="60" w:type="dxa"/>
              <w:right w:w="0" w:type="dxa"/>
            </w:tcMar>
            <w:vAlign w:val="bottom"/>
            <w:hideMark/>
          </w:tcPr>
          <w:p w:rsidR="008759A4" w:rsidRPr="00B01ACA" w:rsidRDefault="008759A4" w:rsidP="003368C6">
            <w:pPr>
              <w:spacing w:line="300" w:lineRule="atLeast"/>
              <w:rPr>
                <w:b/>
                <w:bCs/>
                <w:color w:val="424242"/>
              </w:rPr>
            </w:pPr>
            <w:r w:rsidRPr="00B01ACA">
              <w:rPr>
                <w:b/>
                <w:bCs/>
                <w:color w:val="424242"/>
              </w:rPr>
              <w:t>Размер, вес, цвет, материал</w:t>
            </w:r>
          </w:p>
        </w:tc>
      </w:tr>
      <w:tr w:rsidR="008759A4" w:rsidRPr="00B01ACA" w:rsidTr="003368C6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75" w:type="dxa"/>
            </w:tcMar>
            <w:vAlign w:val="bottom"/>
            <w:hideMark/>
          </w:tcPr>
          <w:p w:rsidR="008759A4" w:rsidRPr="00B01ACA" w:rsidRDefault="008759A4" w:rsidP="003368C6">
            <w:pPr>
              <w:spacing w:line="300" w:lineRule="atLeast"/>
              <w:rPr>
                <w:color w:val="424242"/>
              </w:rPr>
            </w:pPr>
            <w:r w:rsidRPr="00B01ACA">
              <w:rPr>
                <w:color w:val="424242"/>
              </w:rPr>
              <w:t>Материал корпуса</w:t>
            </w:r>
          </w:p>
        </w:tc>
        <w:tc>
          <w:tcPr>
            <w:tcW w:w="5250" w:type="dxa"/>
            <w:tcBorders>
              <w:top w:val="nil"/>
              <w:left w:val="dashed" w:sz="6" w:space="0" w:color="C4C4C4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75" w:type="dxa"/>
            </w:tcMar>
            <w:vAlign w:val="bottom"/>
            <w:hideMark/>
          </w:tcPr>
          <w:p w:rsidR="008759A4" w:rsidRPr="00B01ACA" w:rsidRDefault="008759A4" w:rsidP="003368C6">
            <w:pPr>
              <w:spacing w:line="300" w:lineRule="atLeast"/>
              <w:rPr>
                <w:color w:val="424242"/>
              </w:rPr>
            </w:pPr>
            <w:r w:rsidRPr="00B01ACA">
              <w:rPr>
                <w:color w:val="424242"/>
              </w:rPr>
              <w:t>пластик</w:t>
            </w:r>
          </w:p>
        </w:tc>
      </w:tr>
      <w:tr w:rsidR="008759A4" w:rsidRPr="00B01ACA" w:rsidTr="003368C6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75" w:type="dxa"/>
            </w:tcMar>
            <w:vAlign w:val="bottom"/>
            <w:hideMark/>
          </w:tcPr>
          <w:p w:rsidR="008759A4" w:rsidRPr="00B01ACA" w:rsidRDefault="008759A4" w:rsidP="003368C6">
            <w:pPr>
              <w:spacing w:line="300" w:lineRule="atLeast"/>
              <w:rPr>
                <w:color w:val="424242"/>
              </w:rPr>
            </w:pPr>
            <w:r w:rsidRPr="00B01ACA">
              <w:rPr>
                <w:color w:val="424242"/>
              </w:rPr>
              <w:t>Динамики колонок</w:t>
            </w:r>
          </w:p>
        </w:tc>
        <w:tc>
          <w:tcPr>
            <w:tcW w:w="5250" w:type="dxa"/>
            <w:tcBorders>
              <w:top w:val="nil"/>
              <w:left w:val="dashed" w:sz="6" w:space="0" w:color="C4C4C4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75" w:type="dxa"/>
            </w:tcMar>
            <w:vAlign w:val="bottom"/>
            <w:hideMark/>
          </w:tcPr>
          <w:p w:rsidR="008759A4" w:rsidRPr="00B01ACA" w:rsidRDefault="008759A4" w:rsidP="003368C6">
            <w:pPr>
              <w:spacing w:line="300" w:lineRule="atLeast"/>
              <w:rPr>
                <w:color w:val="424242"/>
              </w:rPr>
            </w:pPr>
            <w:r w:rsidRPr="00B01ACA">
              <w:rPr>
                <w:color w:val="424242"/>
              </w:rPr>
              <w:t>3"</w:t>
            </w:r>
          </w:p>
        </w:tc>
      </w:tr>
      <w:tr w:rsidR="008759A4" w:rsidRPr="00B01ACA" w:rsidTr="003368C6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75" w:type="dxa"/>
            </w:tcMar>
            <w:vAlign w:val="bottom"/>
            <w:hideMark/>
          </w:tcPr>
          <w:p w:rsidR="008759A4" w:rsidRPr="00B01ACA" w:rsidRDefault="008759A4" w:rsidP="003368C6">
            <w:pPr>
              <w:spacing w:line="300" w:lineRule="atLeast"/>
              <w:rPr>
                <w:color w:val="424242"/>
              </w:rPr>
            </w:pPr>
            <w:r w:rsidRPr="00B01ACA">
              <w:rPr>
                <w:color w:val="424242"/>
              </w:rPr>
              <w:t>Размеры сателлитов</w:t>
            </w:r>
            <w:r w:rsidR="00107D5D" w:rsidRPr="00B01ACA">
              <w:rPr>
                <w:color w:val="424242"/>
              </w:rPr>
              <w:t xml:space="preserve"> не менее</w:t>
            </w:r>
          </w:p>
        </w:tc>
        <w:tc>
          <w:tcPr>
            <w:tcW w:w="5250" w:type="dxa"/>
            <w:tcBorders>
              <w:top w:val="nil"/>
              <w:left w:val="dashed" w:sz="6" w:space="0" w:color="C4C4C4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75" w:type="dxa"/>
            </w:tcMar>
            <w:vAlign w:val="bottom"/>
            <w:hideMark/>
          </w:tcPr>
          <w:p w:rsidR="008759A4" w:rsidRPr="00B01ACA" w:rsidRDefault="008759A4" w:rsidP="003368C6">
            <w:pPr>
              <w:spacing w:line="300" w:lineRule="atLeast"/>
              <w:rPr>
                <w:color w:val="424242"/>
              </w:rPr>
            </w:pPr>
            <w:r w:rsidRPr="00B01ACA">
              <w:rPr>
                <w:color w:val="424242"/>
              </w:rPr>
              <w:t>85 x 190 x 40 мм каждый</w:t>
            </w:r>
          </w:p>
        </w:tc>
      </w:tr>
      <w:tr w:rsidR="008759A4" w:rsidRPr="00B01ACA" w:rsidTr="003368C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50" w:type="dxa"/>
              <w:bottom w:w="60" w:type="dxa"/>
              <w:right w:w="0" w:type="dxa"/>
            </w:tcMar>
            <w:vAlign w:val="bottom"/>
            <w:hideMark/>
          </w:tcPr>
          <w:p w:rsidR="008759A4" w:rsidRPr="00B01ACA" w:rsidRDefault="008759A4" w:rsidP="003368C6">
            <w:pPr>
              <w:spacing w:line="300" w:lineRule="atLeast"/>
              <w:rPr>
                <w:b/>
                <w:bCs/>
                <w:color w:val="424242"/>
              </w:rPr>
            </w:pPr>
            <w:r w:rsidRPr="00B01ACA">
              <w:rPr>
                <w:b/>
                <w:bCs/>
                <w:color w:val="424242"/>
              </w:rPr>
              <w:t>Дополнительно</w:t>
            </w:r>
          </w:p>
        </w:tc>
      </w:tr>
      <w:tr w:rsidR="008759A4" w:rsidRPr="00B01ACA" w:rsidTr="003368C6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75" w:type="dxa"/>
            </w:tcMar>
            <w:vAlign w:val="bottom"/>
            <w:hideMark/>
          </w:tcPr>
          <w:p w:rsidR="008759A4" w:rsidRPr="00B01ACA" w:rsidRDefault="008759A4" w:rsidP="003368C6">
            <w:pPr>
              <w:spacing w:line="300" w:lineRule="atLeast"/>
              <w:rPr>
                <w:color w:val="424242"/>
              </w:rPr>
            </w:pPr>
            <w:r w:rsidRPr="00B01ACA">
              <w:rPr>
                <w:color w:val="424242"/>
              </w:rPr>
              <w:t>Магнитное экранирование</w:t>
            </w:r>
          </w:p>
        </w:tc>
        <w:tc>
          <w:tcPr>
            <w:tcW w:w="5250" w:type="dxa"/>
            <w:tcBorders>
              <w:top w:val="nil"/>
              <w:left w:val="dashed" w:sz="6" w:space="0" w:color="C4C4C4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75" w:type="dxa"/>
            </w:tcMar>
            <w:vAlign w:val="bottom"/>
            <w:hideMark/>
          </w:tcPr>
          <w:p w:rsidR="008759A4" w:rsidRPr="00B01ACA" w:rsidRDefault="008759A4" w:rsidP="003368C6">
            <w:pPr>
              <w:spacing w:line="300" w:lineRule="atLeast"/>
              <w:rPr>
                <w:color w:val="424242"/>
              </w:rPr>
            </w:pPr>
            <w:r w:rsidRPr="00B01ACA">
              <w:rPr>
                <w:color w:val="424242"/>
              </w:rPr>
              <w:t>да</w:t>
            </w:r>
          </w:p>
        </w:tc>
      </w:tr>
    </w:tbl>
    <w:p w:rsidR="008759A4" w:rsidRPr="004E011D" w:rsidRDefault="008759A4" w:rsidP="008759A4">
      <w:pPr>
        <w:pStyle w:val="NormalWeb"/>
      </w:pPr>
    </w:p>
    <w:p w:rsidR="00E839D1" w:rsidRDefault="00E839D1">
      <w:bookmarkStart w:id="0" w:name="_GoBack"/>
      <w:bookmarkEnd w:id="0"/>
    </w:p>
    <w:sectPr w:rsidR="00E839D1" w:rsidSect="0049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4A"/>
    <w:rsid w:val="001027D9"/>
    <w:rsid w:val="00107D5D"/>
    <w:rsid w:val="0021664A"/>
    <w:rsid w:val="00493620"/>
    <w:rsid w:val="00524F33"/>
    <w:rsid w:val="00636CDE"/>
    <w:rsid w:val="007D2C8A"/>
    <w:rsid w:val="008759A4"/>
    <w:rsid w:val="00B01ACA"/>
    <w:rsid w:val="00E8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8759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1664A"/>
  </w:style>
  <w:style w:type="paragraph" w:styleId="BalloonText">
    <w:name w:val="Balloon Text"/>
    <w:basedOn w:val="Normal"/>
    <w:link w:val="BalloonTextChar"/>
    <w:uiPriority w:val="99"/>
    <w:semiHidden/>
    <w:unhideWhenUsed/>
    <w:rsid w:val="00216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6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8759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8759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1664A"/>
  </w:style>
  <w:style w:type="paragraph" w:styleId="BalloonText">
    <w:name w:val="Balloon Text"/>
    <w:basedOn w:val="Normal"/>
    <w:link w:val="BalloonTextChar"/>
    <w:uiPriority w:val="99"/>
    <w:semiHidden/>
    <w:unhideWhenUsed/>
    <w:rsid w:val="00216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6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8759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optomaru.ru/uploads/accessories/large/OCM815B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164</Words>
  <Characters>941</Characters>
  <Application>Microsoft Office Word</Application>
  <DocSecurity>0</DocSecurity>
  <Lines>7</Lines>
  <Paragraphs>2</Paragraphs>
  <ScaleCrop>false</ScaleCrop>
  <Company>Air Astana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Almira Aliyeva</dc:creator>
  <cp:lastModifiedBy>Maksat Shapen</cp:lastModifiedBy>
  <cp:revision>3</cp:revision>
  <dcterms:created xsi:type="dcterms:W3CDTF">2015-06-22T07:39:00Z</dcterms:created>
  <dcterms:modified xsi:type="dcterms:W3CDTF">2015-06-22T08:23:00Z</dcterms:modified>
</cp:coreProperties>
</file>