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55" w:rsidRPr="00A44D96" w:rsidRDefault="00A44D96" w:rsidP="00A44D96">
      <w:pPr>
        <w:autoSpaceDE w:val="0"/>
        <w:autoSpaceDN w:val="0"/>
        <w:ind w:firstLine="851"/>
        <w:jc w:val="center"/>
        <w:rPr>
          <w:b/>
          <w:sz w:val="28"/>
          <w:szCs w:val="28"/>
        </w:rPr>
      </w:pPr>
      <w:r w:rsidRPr="00A44D96">
        <w:rPr>
          <w:b/>
          <w:sz w:val="28"/>
          <w:szCs w:val="28"/>
        </w:rPr>
        <w:t>Техническая спецификация на проектор</w:t>
      </w:r>
    </w:p>
    <w:p w:rsidR="00A12B10" w:rsidRPr="000A3012" w:rsidRDefault="00A12B10" w:rsidP="00186055">
      <w:pPr>
        <w:autoSpaceDE w:val="0"/>
        <w:autoSpaceDN w:val="0"/>
        <w:ind w:firstLine="851"/>
        <w:rPr>
          <w:sz w:val="24"/>
          <w:szCs w:val="24"/>
        </w:rPr>
      </w:pPr>
    </w:p>
    <w:p w:rsidR="00C1171F" w:rsidRPr="000A3012" w:rsidRDefault="00C1171F" w:rsidP="00A44D96">
      <w:pPr>
        <w:rPr>
          <w:sz w:val="24"/>
          <w:szCs w:val="24"/>
        </w:rPr>
      </w:pPr>
    </w:p>
    <w:tbl>
      <w:tblPr>
        <w:tblW w:w="9733" w:type="dxa"/>
        <w:tblCellSpacing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6"/>
        <w:gridCol w:w="3186"/>
        <w:gridCol w:w="6521"/>
      </w:tblGrid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202462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Технология</w:t>
            </w:r>
          </w:p>
        </w:tc>
        <w:tc>
          <w:tcPr>
            <w:tcW w:w="6500" w:type="dxa"/>
          </w:tcPr>
          <w:p w:rsidR="00202462" w:rsidRPr="000A3012" w:rsidRDefault="00893367" w:rsidP="003374F6">
            <w:pPr>
              <w:rPr>
                <w:color w:val="auto"/>
                <w:sz w:val="24"/>
                <w:szCs w:val="24"/>
                <w:lang w:val="en-US"/>
              </w:rPr>
            </w:pPr>
            <w:r w:rsidRPr="000A3012">
              <w:rPr>
                <w:color w:val="auto"/>
                <w:sz w:val="24"/>
                <w:szCs w:val="24"/>
              </w:rPr>
              <w:t>3</w:t>
            </w:r>
            <w:r w:rsidRPr="000A3012">
              <w:rPr>
                <w:color w:val="auto"/>
                <w:sz w:val="24"/>
                <w:szCs w:val="24"/>
                <w:lang w:val="en-US"/>
              </w:rPr>
              <w:t>LCD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202462" w:rsidRPr="000A3012" w:rsidRDefault="00893367" w:rsidP="00543249">
            <w:pPr>
              <w:rPr>
                <w:color w:val="auto"/>
                <w:sz w:val="24"/>
                <w:szCs w:val="24"/>
                <w:lang w:val="en-US"/>
              </w:rPr>
            </w:pPr>
            <w:r w:rsidRPr="000A3012">
              <w:rPr>
                <w:color w:val="auto"/>
                <w:sz w:val="24"/>
                <w:szCs w:val="24"/>
              </w:rPr>
              <w:t>Основное разрешение</w:t>
            </w:r>
          </w:p>
        </w:tc>
        <w:tc>
          <w:tcPr>
            <w:tcW w:w="6500" w:type="dxa"/>
          </w:tcPr>
          <w:p w:rsidR="00202462" w:rsidRPr="000A3012" w:rsidRDefault="00893367" w:rsidP="004F2787">
            <w:pPr>
              <w:jc w:val="both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Не менее 1280 х 800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202462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Яркость</w:t>
            </w:r>
          </w:p>
        </w:tc>
        <w:tc>
          <w:tcPr>
            <w:tcW w:w="6500" w:type="dxa"/>
          </w:tcPr>
          <w:p w:rsidR="00202462" w:rsidRPr="000A3012" w:rsidRDefault="00893367" w:rsidP="004F2787">
            <w:pPr>
              <w:jc w:val="both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3000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202462" w:rsidRPr="000A3012" w:rsidRDefault="00893367" w:rsidP="004F2787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Контрастность</w:t>
            </w:r>
            <w:r w:rsidR="004F2787" w:rsidRPr="000A301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00" w:type="dxa"/>
          </w:tcPr>
          <w:p w:rsidR="00202462" w:rsidRPr="000A3012" w:rsidRDefault="00893367" w:rsidP="004F2787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2000:1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202462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Основной формат изображения</w:t>
            </w:r>
          </w:p>
        </w:tc>
        <w:tc>
          <w:tcPr>
            <w:tcW w:w="6500" w:type="dxa"/>
          </w:tcPr>
          <w:p w:rsidR="00202462" w:rsidRPr="000A3012" w:rsidRDefault="00893367" w:rsidP="004F2787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4:3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Срок службы лампы</w:t>
            </w:r>
          </w:p>
        </w:tc>
        <w:tc>
          <w:tcPr>
            <w:tcW w:w="6500" w:type="dxa"/>
          </w:tcPr>
          <w:p w:rsidR="00893367" w:rsidRPr="000A3012" w:rsidRDefault="00893367" w:rsidP="004F2787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Не менее 4000 / 4000 часов (норм / эконом режим)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893367" w:rsidP="004F2787">
            <w:pPr>
              <w:ind w:right="-88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Оптимальный размер экрана по диагонали</w:t>
            </w:r>
          </w:p>
        </w:tc>
        <w:tc>
          <w:tcPr>
            <w:tcW w:w="6500" w:type="dxa"/>
          </w:tcPr>
          <w:p w:rsidR="00893367" w:rsidRPr="000A3012" w:rsidRDefault="00893367" w:rsidP="004F2787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76 – 762 см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proofErr w:type="spellStart"/>
            <w:r w:rsidRPr="000A3012">
              <w:rPr>
                <w:color w:val="auto"/>
                <w:sz w:val="24"/>
                <w:szCs w:val="24"/>
              </w:rPr>
              <w:t>Зумирование</w:t>
            </w:r>
            <w:proofErr w:type="spellEnd"/>
            <w:r w:rsidRPr="000A301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00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Не менее 1,2х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Регулировка фокуса</w:t>
            </w:r>
          </w:p>
        </w:tc>
        <w:tc>
          <w:tcPr>
            <w:tcW w:w="6500" w:type="dxa"/>
          </w:tcPr>
          <w:p w:rsidR="00893367" w:rsidRPr="000A3012" w:rsidRDefault="00893367" w:rsidP="00EB46D9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моторизованная</w:t>
            </w:r>
          </w:p>
        </w:tc>
      </w:tr>
      <w:tr w:rsidR="000A3012" w:rsidRPr="000A3012" w:rsidTr="00893367">
        <w:trPr>
          <w:gridBefore w:val="1"/>
          <w:wBefore w:w="5" w:type="dxa"/>
          <w:trHeight w:val="555"/>
          <w:tblCellSpacing w:w="7" w:type="dxa"/>
        </w:trPr>
        <w:tc>
          <w:tcPr>
            <w:tcW w:w="3172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 xml:space="preserve">Коррекция </w:t>
            </w:r>
            <w:proofErr w:type="spellStart"/>
            <w:r w:rsidRPr="000A3012">
              <w:rPr>
                <w:color w:val="auto"/>
                <w:sz w:val="24"/>
                <w:szCs w:val="24"/>
              </w:rPr>
              <w:t>трапецемдальных</w:t>
            </w:r>
            <w:proofErr w:type="spellEnd"/>
            <w:r w:rsidRPr="000A3012">
              <w:rPr>
                <w:color w:val="auto"/>
                <w:sz w:val="24"/>
                <w:szCs w:val="24"/>
              </w:rPr>
              <w:t xml:space="preserve"> искажений</w:t>
            </w:r>
          </w:p>
        </w:tc>
        <w:tc>
          <w:tcPr>
            <w:tcW w:w="6500" w:type="dxa"/>
          </w:tcPr>
          <w:p w:rsidR="00893367" w:rsidRPr="000A3012" w:rsidRDefault="00893367" w:rsidP="004F2787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По вертикали: от -45 до +45, по горизонтали: от –30 до +30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Варианты проекции</w:t>
            </w:r>
          </w:p>
        </w:tc>
        <w:tc>
          <w:tcPr>
            <w:tcW w:w="6500" w:type="dxa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 xml:space="preserve">крепление к потолку; </w:t>
            </w:r>
            <w:proofErr w:type="gramStart"/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>обратная</w:t>
            </w:r>
            <w:proofErr w:type="gramEnd"/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>; фронтальная</w:t>
            </w:r>
          </w:p>
        </w:tc>
      </w:tr>
      <w:tr w:rsidR="000A3012" w:rsidRPr="000A3012" w:rsidTr="00AD3A5B">
        <w:trPr>
          <w:gridBefore w:val="1"/>
          <w:wBefore w:w="5" w:type="dxa"/>
          <w:trHeight w:val="373"/>
          <w:tblCellSpacing w:w="7" w:type="dxa"/>
        </w:trPr>
        <w:tc>
          <w:tcPr>
            <w:tcW w:w="3172" w:type="dxa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Поддержка 3D</w:t>
            </w:r>
          </w:p>
        </w:tc>
        <w:tc>
          <w:tcPr>
            <w:tcW w:w="6500" w:type="dxa"/>
          </w:tcPr>
          <w:p w:rsidR="00893367" w:rsidRPr="000A3012" w:rsidRDefault="00AD3A5B" w:rsidP="003374F6">
            <w:pPr>
              <w:spacing w:after="240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AD3A5B" w:rsidP="005C0AD1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Поддержка </w:t>
            </w:r>
            <w:proofErr w:type="spellStart"/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Wi-Fi</w:t>
            </w:r>
            <w:proofErr w:type="spellEnd"/>
          </w:p>
        </w:tc>
        <w:tc>
          <w:tcPr>
            <w:tcW w:w="6500" w:type="dxa"/>
          </w:tcPr>
          <w:p w:rsidR="00893367" w:rsidRPr="000A3012" w:rsidRDefault="00AD3A5B" w:rsidP="004F2787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Есть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proofErr w:type="spellStart"/>
            <w:r w:rsidRPr="000A3012">
              <w:rPr>
                <w:color w:val="auto"/>
                <w:sz w:val="24"/>
                <w:szCs w:val="24"/>
              </w:rPr>
              <w:t>Wi-Fi</w:t>
            </w:r>
            <w:proofErr w:type="spellEnd"/>
            <w:r w:rsidRPr="000A3012">
              <w:rPr>
                <w:color w:val="auto"/>
                <w:sz w:val="24"/>
                <w:szCs w:val="24"/>
              </w:rPr>
              <w:t xml:space="preserve"> передатчик в комплекте</w:t>
            </w:r>
          </w:p>
        </w:tc>
        <w:tc>
          <w:tcPr>
            <w:tcW w:w="6500" w:type="dxa"/>
          </w:tcPr>
          <w:p w:rsidR="00893367" w:rsidRPr="000A3012" w:rsidRDefault="00AD3A5B" w:rsidP="00AD3A5B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Да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Класс проектора</w:t>
            </w:r>
          </w:p>
        </w:tc>
        <w:tc>
          <w:tcPr>
            <w:tcW w:w="6500" w:type="dxa"/>
          </w:tcPr>
          <w:p w:rsidR="00893367" w:rsidRPr="000A3012" w:rsidRDefault="00AD3A5B" w:rsidP="004F2787">
            <w:pPr>
              <w:rPr>
                <w:rFonts w:eastAsiaTheme="minorHAnsi"/>
                <w:color w:val="auto"/>
                <w:sz w:val="24"/>
                <w:szCs w:val="24"/>
              </w:rPr>
            </w:pPr>
            <w:proofErr w:type="gramStart"/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>портативный</w:t>
            </w:r>
            <w:proofErr w:type="gramEnd"/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 xml:space="preserve"> (для бизнеса и образования)</w:t>
            </w:r>
          </w:p>
        </w:tc>
      </w:tr>
      <w:tr w:rsidR="000A3012" w:rsidRPr="000A3012" w:rsidTr="004F2787">
        <w:trPr>
          <w:gridBefore w:val="1"/>
          <w:wBefore w:w="5" w:type="dxa"/>
          <w:tblCellSpacing w:w="7" w:type="dxa"/>
        </w:trPr>
        <w:tc>
          <w:tcPr>
            <w:tcW w:w="3172" w:type="dxa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Уровень шума вентилятора  (дБ)</w:t>
            </w:r>
          </w:p>
        </w:tc>
        <w:tc>
          <w:tcPr>
            <w:tcW w:w="6500" w:type="dxa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30</w:t>
            </w:r>
            <w:r w:rsidR="00893367" w:rsidRPr="000A301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Встроенные динамики  (</w:t>
            </w:r>
            <w:proofErr w:type="gramStart"/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Вт</w:t>
            </w:r>
            <w:proofErr w:type="gramEnd"/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6500" w:type="dxa"/>
          </w:tcPr>
          <w:p w:rsidR="00893367" w:rsidRPr="000A3012" w:rsidRDefault="00AD3A5B" w:rsidP="00643F0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>моно, 1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Входы</w:t>
            </w:r>
          </w:p>
        </w:tc>
        <w:tc>
          <w:tcPr>
            <w:tcW w:w="6500" w:type="dxa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VGA (</w:t>
            </w:r>
            <w:proofErr w:type="spellStart"/>
            <w:r w:rsidRPr="000A3012">
              <w:rPr>
                <w:color w:val="auto"/>
                <w:sz w:val="24"/>
                <w:szCs w:val="24"/>
              </w:rPr>
              <w:t>Mini</w:t>
            </w:r>
            <w:proofErr w:type="spellEnd"/>
            <w:r w:rsidRPr="000A3012">
              <w:rPr>
                <w:color w:val="auto"/>
                <w:sz w:val="24"/>
                <w:szCs w:val="24"/>
              </w:rPr>
              <w:t xml:space="preserve"> D-</w:t>
            </w:r>
            <w:proofErr w:type="spellStart"/>
            <w:r w:rsidRPr="000A3012">
              <w:rPr>
                <w:color w:val="auto"/>
                <w:sz w:val="24"/>
                <w:szCs w:val="24"/>
              </w:rPr>
              <w:t>Sub</w:t>
            </w:r>
            <w:proofErr w:type="spellEnd"/>
            <w:r w:rsidRPr="000A3012">
              <w:rPr>
                <w:color w:val="auto"/>
                <w:sz w:val="24"/>
                <w:szCs w:val="24"/>
              </w:rPr>
              <w:t xml:space="preserve"> 15-pin); Композитный видеовход (RCA); HDMI; Аудиовход (</w:t>
            </w:r>
            <w:proofErr w:type="spellStart"/>
            <w:r w:rsidRPr="000A3012">
              <w:rPr>
                <w:color w:val="auto"/>
                <w:sz w:val="24"/>
                <w:szCs w:val="24"/>
              </w:rPr>
              <w:t>Mini</w:t>
            </w:r>
            <w:proofErr w:type="spellEnd"/>
            <w:r w:rsidRPr="000A3012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3012">
              <w:rPr>
                <w:color w:val="auto"/>
                <w:sz w:val="24"/>
                <w:szCs w:val="24"/>
              </w:rPr>
              <w:t>Jack</w:t>
            </w:r>
            <w:proofErr w:type="spellEnd"/>
            <w:r w:rsidRPr="000A3012">
              <w:rPr>
                <w:color w:val="auto"/>
                <w:sz w:val="24"/>
                <w:szCs w:val="24"/>
              </w:rPr>
              <w:t xml:space="preserve"> 3,5 мм); USB; </w:t>
            </w:r>
            <w:proofErr w:type="spellStart"/>
            <w:r w:rsidRPr="000A3012">
              <w:rPr>
                <w:color w:val="auto"/>
                <w:sz w:val="24"/>
                <w:szCs w:val="24"/>
              </w:rPr>
              <w:t>Wi-Fi</w:t>
            </w:r>
            <w:proofErr w:type="spellEnd"/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Рабочая температур</w:t>
            </w:r>
            <w:proofErr w:type="gramStart"/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а(</w:t>
            </w:r>
            <w:proofErr w:type="gramEnd"/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рабочая влажность)</w:t>
            </w:r>
          </w:p>
        </w:tc>
        <w:tc>
          <w:tcPr>
            <w:tcW w:w="6500" w:type="dxa"/>
          </w:tcPr>
          <w:p w:rsidR="00893367" w:rsidRPr="000A3012" w:rsidRDefault="00AD3A5B" w:rsidP="00643F0A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>до 35°C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Требования к электропитанию</w:t>
            </w:r>
          </w:p>
        </w:tc>
        <w:tc>
          <w:tcPr>
            <w:tcW w:w="6500" w:type="dxa"/>
          </w:tcPr>
          <w:p w:rsidR="00893367" w:rsidRPr="000A3012" w:rsidRDefault="00AD3A5B" w:rsidP="003374F6">
            <w:pPr>
              <w:rPr>
                <w:rFonts w:eastAsiaTheme="minorHAnsi"/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100-240 В ±10%, 50/60 Гц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893367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Автоматическое уменьшение изображения при приеме</w:t>
            </w:r>
          </w:p>
        </w:tc>
        <w:tc>
          <w:tcPr>
            <w:tcW w:w="6500" w:type="dxa"/>
          </w:tcPr>
          <w:p w:rsidR="00893367" w:rsidRPr="000A3012" w:rsidRDefault="00893367" w:rsidP="00643F0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Есть (100 – 75%, шаг 1%)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Габариты(ш-в-г)  (мм):</w:t>
            </w:r>
          </w:p>
        </w:tc>
        <w:tc>
          <w:tcPr>
            <w:tcW w:w="6500" w:type="dxa"/>
          </w:tcPr>
          <w:p w:rsidR="00893367" w:rsidRPr="000A3012" w:rsidRDefault="00893367" w:rsidP="00AD3A5B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 xml:space="preserve">Не менее </w:t>
            </w:r>
            <w:r w:rsidR="00AD3A5B" w:rsidRPr="000A3012">
              <w:rPr>
                <w:color w:val="auto"/>
                <w:sz w:val="24"/>
                <w:szCs w:val="24"/>
              </w:rPr>
              <w:t>209 х 291 х 53, не более 211 х 293 х 54</w:t>
            </w:r>
          </w:p>
        </w:tc>
      </w:tr>
      <w:tr w:rsidR="000A3012" w:rsidRPr="000A3012" w:rsidTr="004F2787">
        <w:trPr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Масса (кг)</w:t>
            </w:r>
          </w:p>
        </w:tc>
        <w:tc>
          <w:tcPr>
            <w:tcW w:w="6500" w:type="dxa"/>
          </w:tcPr>
          <w:p w:rsidR="00893367" w:rsidRPr="000A3012" w:rsidRDefault="00AD3A5B" w:rsidP="001A2FB2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</w:rPr>
              <w:t>Не менее 1,6; не более 1,8</w:t>
            </w:r>
          </w:p>
        </w:tc>
      </w:tr>
      <w:tr w:rsidR="000A3012" w:rsidRPr="000A3012" w:rsidTr="004F2787">
        <w:trPr>
          <w:trHeight w:val="682"/>
          <w:tblCellSpacing w:w="7" w:type="dxa"/>
        </w:trPr>
        <w:tc>
          <w:tcPr>
            <w:tcW w:w="3191" w:type="dxa"/>
            <w:gridSpan w:val="2"/>
          </w:tcPr>
          <w:p w:rsidR="00893367" w:rsidRPr="000A3012" w:rsidRDefault="00AD3A5B" w:rsidP="003374F6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bCs/>
                <w:color w:val="auto"/>
                <w:sz w:val="24"/>
                <w:szCs w:val="24"/>
                <w:shd w:val="clear" w:color="auto" w:fill="FFFFFF"/>
              </w:rPr>
              <w:t>Комплектация</w:t>
            </w:r>
          </w:p>
        </w:tc>
        <w:tc>
          <w:tcPr>
            <w:tcW w:w="6500" w:type="dxa"/>
          </w:tcPr>
          <w:p w:rsidR="00893367" w:rsidRPr="00840414" w:rsidRDefault="000A3012" w:rsidP="00840414">
            <w:pPr>
              <w:rPr>
                <w:color w:val="auto"/>
                <w:sz w:val="24"/>
                <w:szCs w:val="24"/>
              </w:rPr>
            </w:pPr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>Проектор Кабель питания 3 м; Кабель для подключения к ПК с 15-контактным разъемом; D-</w:t>
            </w:r>
            <w:proofErr w:type="spellStart"/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>Sub</w:t>
            </w:r>
            <w:proofErr w:type="spellEnd"/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t xml:space="preserve"> (n/n) 1,8м; Кабель USB </w:t>
            </w:r>
            <w:r w:rsidRPr="000A3012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тип A/USB тип B 3м; Пульт ДУ с 2-мя элементами питания типа АA; Модуль беспроводной сети (ELPAP07); USB ключ быстрого беспроводного подключения (ELPAP09); Мягкая сумка для переноски; CD-диск с программным обеспечением; CD-диск с документацией; Инструкции безопасности; Наклейка, информирующая о защите паролем; Руководство пользователя</w:t>
            </w:r>
            <w:r w:rsidR="00840414">
              <w:rPr>
                <w:color w:val="auto"/>
                <w:sz w:val="24"/>
                <w:szCs w:val="24"/>
                <w:shd w:val="clear" w:color="auto" w:fill="FFFFFF"/>
              </w:rPr>
              <w:t xml:space="preserve">; </w:t>
            </w:r>
            <w:r w:rsidR="000676AB">
              <w:rPr>
                <w:color w:val="auto"/>
                <w:sz w:val="24"/>
                <w:szCs w:val="24"/>
                <w:shd w:val="clear" w:color="auto" w:fill="FFFFFF"/>
              </w:rPr>
              <w:t xml:space="preserve">обязательное наличие </w:t>
            </w:r>
            <w:r w:rsidR="00556051">
              <w:rPr>
                <w:color w:val="auto"/>
                <w:sz w:val="24"/>
                <w:szCs w:val="24"/>
                <w:shd w:val="clear" w:color="auto" w:fill="FFFFFF"/>
              </w:rPr>
              <w:t xml:space="preserve">в комплекте </w:t>
            </w:r>
            <w:r w:rsidR="000676AB">
              <w:rPr>
                <w:color w:val="auto"/>
                <w:sz w:val="24"/>
                <w:szCs w:val="24"/>
                <w:shd w:val="clear" w:color="auto" w:fill="FFFFFF"/>
              </w:rPr>
              <w:t>потолочного крепления</w:t>
            </w:r>
          </w:p>
        </w:tc>
      </w:tr>
    </w:tbl>
    <w:p w:rsidR="00F8556D" w:rsidRPr="00664AE8" w:rsidRDefault="00664AE8" w:rsidP="000F2A99">
      <w:pPr>
        <w:ind w:firstLine="708"/>
        <w:rPr>
          <w:b/>
          <w:color w:val="auto"/>
          <w:sz w:val="24"/>
          <w:szCs w:val="24"/>
        </w:rPr>
      </w:pPr>
      <w:bookmarkStart w:id="0" w:name="_GoBack"/>
      <w:r w:rsidRPr="00664AE8">
        <w:rPr>
          <w:b/>
          <w:color w:val="auto"/>
          <w:sz w:val="24"/>
          <w:szCs w:val="24"/>
        </w:rPr>
        <w:lastRenderedPageBreak/>
        <w:t>Гарантия не менее 1 года</w:t>
      </w:r>
    </w:p>
    <w:bookmarkEnd w:id="0"/>
    <w:p w:rsidR="00664AE8" w:rsidRDefault="00664AE8" w:rsidP="000F2A99">
      <w:pPr>
        <w:rPr>
          <w:b/>
          <w:bCs/>
          <w:u w:val="single"/>
        </w:rPr>
      </w:pPr>
    </w:p>
    <w:p w:rsidR="000F2A99" w:rsidRPr="00664AE8" w:rsidRDefault="000F2A99" w:rsidP="000F2A99">
      <w:pPr>
        <w:rPr>
          <w:b/>
          <w:bCs/>
          <w:sz w:val="24"/>
          <w:szCs w:val="24"/>
          <w:u w:val="single"/>
        </w:rPr>
      </w:pPr>
      <w:r w:rsidRPr="00664AE8">
        <w:rPr>
          <w:b/>
          <w:bCs/>
          <w:sz w:val="24"/>
          <w:szCs w:val="24"/>
          <w:u w:val="single"/>
        </w:rPr>
        <w:t>Ценовое предложение должно содержать следующее:</w:t>
      </w:r>
    </w:p>
    <w:p w:rsidR="000F2A99" w:rsidRPr="00664AE8" w:rsidRDefault="000F2A99" w:rsidP="000F2A99">
      <w:pPr>
        <w:rPr>
          <w:b/>
          <w:sz w:val="24"/>
          <w:szCs w:val="24"/>
          <w:u w:val="single"/>
        </w:rPr>
      </w:pPr>
      <w:r w:rsidRPr="00664AE8">
        <w:rPr>
          <w:b/>
          <w:sz w:val="24"/>
          <w:szCs w:val="24"/>
          <w:u w:val="single"/>
        </w:rPr>
        <w:t>1) техническую спецификацию;</w:t>
      </w:r>
    </w:p>
    <w:p w:rsidR="000F2A99" w:rsidRPr="00664AE8" w:rsidRDefault="000F2A99" w:rsidP="000F2A99">
      <w:pPr>
        <w:rPr>
          <w:b/>
          <w:sz w:val="24"/>
          <w:szCs w:val="24"/>
          <w:u w:val="single"/>
        </w:rPr>
      </w:pPr>
      <w:r w:rsidRPr="00664AE8">
        <w:rPr>
          <w:b/>
          <w:sz w:val="24"/>
          <w:szCs w:val="24"/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0F2A99" w:rsidRPr="00664AE8" w:rsidRDefault="000F2A99" w:rsidP="000F2A99">
      <w:pPr>
        <w:rPr>
          <w:b/>
          <w:sz w:val="24"/>
          <w:szCs w:val="24"/>
        </w:rPr>
      </w:pPr>
    </w:p>
    <w:p w:rsidR="000F2A99" w:rsidRPr="00664AE8" w:rsidRDefault="000F2A99" w:rsidP="000F2A99">
      <w:pPr>
        <w:ind w:firstLine="708"/>
        <w:rPr>
          <w:b/>
          <w:color w:val="auto"/>
          <w:sz w:val="24"/>
          <w:szCs w:val="24"/>
        </w:rPr>
      </w:pPr>
    </w:p>
    <w:sectPr w:rsidR="000F2A99" w:rsidRPr="00664AE8" w:rsidSect="00B04ED8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071"/>
    <w:multiLevelType w:val="multilevel"/>
    <w:tmpl w:val="0222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C7130"/>
    <w:multiLevelType w:val="hybridMultilevel"/>
    <w:tmpl w:val="EF64881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40CE6"/>
    <w:multiLevelType w:val="hybridMultilevel"/>
    <w:tmpl w:val="DF3A5CFC"/>
    <w:lvl w:ilvl="0" w:tplc="85F22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E4381"/>
    <w:multiLevelType w:val="hybridMultilevel"/>
    <w:tmpl w:val="A3E6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2B9A"/>
    <w:multiLevelType w:val="multilevel"/>
    <w:tmpl w:val="F53C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F1FEB"/>
    <w:multiLevelType w:val="multilevel"/>
    <w:tmpl w:val="494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90DA8"/>
    <w:multiLevelType w:val="hybridMultilevel"/>
    <w:tmpl w:val="1B7C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E7A4E"/>
    <w:multiLevelType w:val="multilevel"/>
    <w:tmpl w:val="C388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63953"/>
    <w:multiLevelType w:val="multilevel"/>
    <w:tmpl w:val="31282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C50BBA"/>
    <w:multiLevelType w:val="hybridMultilevel"/>
    <w:tmpl w:val="964C5D74"/>
    <w:lvl w:ilvl="0" w:tplc="B84A8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6E6327"/>
    <w:multiLevelType w:val="multilevel"/>
    <w:tmpl w:val="1A1E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41BF1"/>
    <w:multiLevelType w:val="hybridMultilevel"/>
    <w:tmpl w:val="2180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3663B"/>
    <w:multiLevelType w:val="multilevel"/>
    <w:tmpl w:val="6164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A30FD0"/>
    <w:multiLevelType w:val="multilevel"/>
    <w:tmpl w:val="C950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D2D19"/>
    <w:multiLevelType w:val="hybridMultilevel"/>
    <w:tmpl w:val="96D85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4B4CDE"/>
    <w:multiLevelType w:val="hybridMultilevel"/>
    <w:tmpl w:val="C8C6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7272"/>
    <w:multiLevelType w:val="multilevel"/>
    <w:tmpl w:val="941C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0053B6"/>
    <w:multiLevelType w:val="hybridMultilevel"/>
    <w:tmpl w:val="F1968750"/>
    <w:lvl w:ilvl="0" w:tplc="FCF62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846659"/>
    <w:multiLevelType w:val="multilevel"/>
    <w:tmpl w:val="47B6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40D9D"/>
    <w:multiLevelType w:val="hybridMultilevel"/>
    <w:tmpl w:val="AF6661F0"/>
    <w:lvl w:ilvl="0" w:tplc="AC70F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10BCA"/>
    <w:multiLevelType w:val="multilevel"/>
    <w:tmpl w:val="CBA2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E62FA"/>
    <w:multiLevelType w:val="multilevel"/>
    <w:tmpl w:val="99C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10787"/>
    <w:multiLevelType w:val="multilevel"/>
    <w:tmpl w:val="0B26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17"/>
  </w:num>
  <w:num w:numId="7">
    <w:abstractNumId w:val="6"/>
  </w:num>
  <w:num w:numId="8">
    <w:abstractNumId w:val="19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21"/>
  </w:num>
  <w:num w:numId="15">
    <w:abstractNumId w:val="20"/>
  </w:num>
  <w:num w:numId="16">
    <w:abstractNumId w:val="10"/>
  </w:num>
  <w:num w:numId="17">
    <w:abstractNumId w:val="4"/>
  </w:num>
  <w:num w:numId="18">
    <w:abstractNumId w:val="22"/>
  </w:num>
  <w:num w:numId="19">
    <w:abstractNumId w:val="7"/>
  </w:num>
  <w:num w:numId="20">
    <w:abstractNumId w:val="18"/>
  </w:num>
  <w:num w:numId="21">
    <w:abstractNumId w:val="0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55"/>
    <w:rsid w:val="00001613"/>
    <w:rsid w:val="00002DF3"/>
    <w:rsid w:val="0003532A"/>
    <w:rsid w:val="00035C35"/>
    <w:rsid w:val="00037721"/>
    <w:rsid w:val="000676AB"/>
    <w:rsid w:val="00083086"/>
    <w:rsid w:val="000A3012"/>
    <w:rsid w:val="000B1340"/>
    <w:rsid w:val="000C3E09"/>
    <w:rsid w:val="000F2A99"/>
    <w:rsid w:val="0010496E"/>
    <w:rsid w:val="001335DD"/>
    <w:rsid w:val="00146457"/>
    <w:rsid w:val="00164B00"/>
    <w:rsid w:val="00175BC2"/>
    <w:rsid w:val="00176CB0"/>
    <w:rsid w:val="0018480B"/>
    <w:rsid w:val="00186055"/>
    <w:rsid w:val="00191204"/>
    <w:rsid w:val="001A2FB2"/>
    <w:rsid w:val="001B10F4"/>
    <w:rsid w:val="001C0DF7"/>
    <w:rsid w:val="001C5789"/>
    <w:rsid w:val="001D4D30"/>
    <w:rsid w:val="00202462"/>
    <w:rsid w:val="00232F5E"/>
    <w:rsid w:val="00262E39"/>
    <w:rsid w:val="00264AB5"/>
    <w:rsid w:val="002822E5"/>
    <w:rsid w:val="00293172"/>
    <w:rsid w:val="00295A12"/>
    <w:rsid w:val="002B785F"/>
    <w:rsid w:val="002E46BE"/>
    <w:rsid w:val="002F34EA"/>
    <w:rsid w:val="00301DB6"/>
    <w:rsid w:val="00322FC9"/>
    <w:rsid w:val="00331627"/>
    <w:rsid w:val="00336762"/>
    <w:rsid w:val="003374F6"/>
    <w:rsid w:val="0036327A"/>
    <w:rsid w:val="00366B53"/>
    <w:rsid w:val="00372231"/>
    <w:rsid w:val="003758F1"/>
    <w:rsid w:val="003D3AA7"/>
    <w:rsid w:val="003F2363"/>
    <w:rsid w:val="00413686"/>
    <w:rsid w:val="004269B2"/>
    <w:rsid w:val="004849EC"/>
    <w:rsid w:val="00484DDE"/>
    <w:rsid w:val="00495657"/>
    <w:rsid w:val="004D42C9"/>
    <w:rsid w:val="004E5A20"/>
    <w:rsid w:val="004F2787"/>
    <w:rsid w:val="004F57F3"/>
    <w:rsid w:val="005205CC"/>
    <w:rsid w:val="0053094C"/>
    <w:rsid w:val="00543249"/>
    <w:rsid w:val="00556051"/>
    <w:rsid w:val="0056200E"/>
    <w:rsid w:val="00576BB0"/>
    <w:rsid w:val="00596C41"/>
    <w:rsid w:val="00596E44"/>
    <w:rsid w:val="005A1944"/>
    <w:rsid w:val="005C0AD1"/>
    <w:rsid w:val="005C5E35"/>
    <w:rsid w:val="005D5AD0"/>
    <w:rsid w:val="006035F2"/>
    <w:rsid w:val="00626428"/>
    <w:rsid w:val="00643F0A"/>
    <w:rsid w:val="0065058A"/>
    <w:rsid w:val="00664AE8"/>
    <w:rsid w:val="0068542F"/>
    <w:rsid w:val="00685765"/>
    <w:rsid w:val="0069158D"/>
    <w:rsid w:val="006B040A"/>
    <w:rsid w:val="006C63F3"/>
    <w:rsid w:val="006C7324"/>
    <w:rsid w:val="006F1740"/>
    <w:rsid w:val="00700CB3"/>
    <w:rsid w:val="0070462B"/>
    <w:rsid w:val="007066A8"/>
    <w:rsid w:val="00714A4A"/>
    <w:rsid w:val="00715BCB"/>
    <w:rsid w:val="007233FE"/>
    <w:rsid w:val="00730E27"/>
    <w:rsid w:val="007314F2"/>
    <w:rsid w:val="00737E76"/>
    <w:rsid w:val="00756BA7"/>
    <w:rsid w:val="008040AA"/>
    <w:rsid w:val="00826AC1"/>
    <w:rsid w:val="00826AFA"/>
    <w:rsid w:val="00826E89"/>
    <w:rsid w:val="008323B8"/>
    <w:rsid w:val="00837992"/>
    <w:rsid w:val="00840414"/>
    <w:rsid w:val="00847001"/>
    <w:rsid w:val="00855DEF"/>
    <w:rsid w:val="00892868"/>
    <w:rsid w:val="008932AE"/>
    <w:rsid w:val="00893367"/>
    <w:rsid w:val="008B6D52"/>
    <w:rsid w:val="008D0832"/>
    <w:rsid w:val="008E4F46"/>
    <w:rsid w:val="008E6DBF"/>
    <w:rsid w:val="00903BD7"/>
    <w:rsid w:val="009236EE"/>
    <w:rsid w:val="00950885"/>
    <w:rsid w:val="00951D72"/>
    <w:rsid w:val="00964F99"/>
    <w:rsid w:val="009678ED"/>
    <w:rsid w:val="00976854"/>
    <w:rsid w:val="00995704"/>
    <w:rsid w:val="00997CE4"/>
    <w:rsid w:val="009B228A"/>
    <w:rsid w:val="009B47CF"/>
    <w:rsid w:val="009D4041"/>
    <w:rsid w:val="009E0604"/>
    <w:rsid w:val="009E2049"/>
    <w:rsid w:val="009E5B06"/>
    <w:rsid w:val="009F1D56"/>
    <w:rsid w:val="00A12B10"/>
    <w:rsid w:val="00A17F5B"/>
    <w:rsid w:val="00A343E2"/>
    <w:rsid w:val="00A3446B"/>
    <w:rsid w:val="00A44675"/>
    <w:rsid w:val="00A44D96"/>
    <w:rsid w:val="00A60E89"/>
    <w:rsid w:val="00A74F38"/>
    <w:rsid w:val="00A92786"/>
    <w:rsid w:val="00A94568"/>
    <w:rsid w:val="00AA31A0"/>
    <w:rsid w:val="00AA71E8"/>
    <w:rsid w:val="00AD3A5B"/>
    <w:rsid w:val="00AE7BEA"/>
    <w:rsid w:val="00B02821"/>
    <w:rsid w:val="00B04ED8"/>
    <w:rsid w:val="00B120C6"/>
    <w:rsid w:val="00B244FA"/>
    <w:rsid w:val="00B36ACC"/>
    <w:rsid w:val="00B50AB5"/>
    <w:rsid w:val="00B52EF9"/>
    <w:rsid w:val="00B64B6C"/>
    <w:rsid w:val="00B9660E"/>
    <w:rsid w:val="00BA5996"/>
    <w:rsid w:val="00BF33D1"/>
    <w:rsid w:val="00BF63BF"/>
    <w:rsid w:val="00BF7BC9"/>
    <w:rsid w:val="00C1171F"/>
    <w:rsid w:val="00C1227E"/>
    <w:rsid w:val="00C174D4"/>
    <w:rsid w:val="00C41153"/>
    <w:rsid w:val="00C41851"/>
    <w:rsid w:val="00C47C06"/>
    <w:rsid w:val="00C55507"/>
    <w:rsid w:val="00C91505"/>
    <w:rsid w:val="00C95BBD"/>
    <w:rsid w:val="00CA0AFF"/>
    <w:rsid w:val="00CC5B9E"/>
    <w:rsid w:val="00CC7527"/>
    <w:rsid w:val="00CD0EAA"/>
    <w:rsid w:val="00CD66C9"/>
    <w:rsid w:val="00CE06D3"/>
    <w:rsid w:val="00CF02D8"/>
    <w:rsid w:val="00D04B84"/>
    <w:rsid w:val="00D24786"/>
    <w:rsid w:val="00D26C72"/>
    <w:rsid w:val="00D463C7"/>
    <w:rsid w:val="00D753BB"/>
    <w:rsid w:val="00D775F3"/>
    <w:rsid w:val="00D813AE"/>
    <w:rsid w:val="00D9424B"/>
    <w:rsid w:val="00DB0EE6"/>
    <w:rsid w:val="00DB13AB"/>
    <w:rsid w:val="00DD573C"/>
    <w:rsid w:val="00DE68FA"/>
    <w:rsid w:val="00DF18CD"/>
    <w:rsid w:val="00E03A01"/>
    <w:rsid w:val="00E10276"/>
    <w:rsid w:val="00E13AC9"/>
    <w:rsid w:val="00E22A8D"/>
    <w:rsid w:val="00E373CC"/>
    <w:rsid w:val="00EB46D9"/>
    <w:rsid w:val="00EB651B"/>
    <w:rsid w:val="00EB6C03"/>
    <w:rsid w:val="00ED0077"/>
    <w:rsid w:val="00F015B7"/>
    <w:rsid w:val="00F20913"/>
    <w:rsid w:val="00F2456D"/>
    <w:rsid w:val="00F26D1A"/>
    <w:rsid w:val="00F62A90"/>
    <w:rsid w:val="00F8556D"/>
    <w:rsid w:val="00F85EC1"/>
    <w:rsid w:val="00F872AE"/>
    <w:rsid w:val="00F96FCF"/>
    <w:rsid w:val="00FB4ED2"/>
    <w:rsid w:val="00FD26DD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05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055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18605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18605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A12B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qFormat/>
    <w:rsid w:val="00BA5996"/>
    <w:pPr>
      <w:ind w:left="720"/>
      <w:contextualSpacing/>
    </w:pPr>
    <w:rPr>
      <w:rFonts w:eastAsia="Calibri"/>
      <w:color w:val="auto"/>
      <w:sz w:val="24"/>
      <w:szCs w:val="24"/>
    </w:rPr>
  </w:style>
  <w:style w:type="paragraph" w:customStyle="1" w:styleId="2">
    <w:name w:val="заголовок 2"/>
    <w:basedOn w:val="Normal"/>
    <w:next w:val="Normal"/>
    <w:rsid w:val="006C63F3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pple-converted-space">
    <w:name w:val="apple-converted-space"/>
    <w:rsid w:val="00967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05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055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18605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18605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A12B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ListParagraph">
    <w:name w:val="List Paragraph"/>
    <w:basedOn w:val="Normal"/>
    <w:qFormat/>
    <w:rsid w:val="00BA5996"/>
    <w:pPr>
      <w:ind w:left="720"/>
      <w:contextualSpacing/>
    </w:pPr>
    <w:rPr>
      <w:rFonts w:eastAsia="Calibri"/>
      <w:color w:val="auto"/>
      <w:sz w:val="24"/>
      <w:szCs w:val="24"/>
    </w:rPr>
  </w:style>
  <w:style w:type="paragraph" w:customStyle="1" w:styleId="2">
    <w:name w:val="заголовок 2"/>
    <w:basedOn w:val="Normal"/>
    <w:next w:val="Normal"/>
    <w:rsid w:val="006C63F3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character" w:customStyle="1" w:styleId="apple-converted-space">
    <w:name w:val="apple-converted-space"/>
    <w:rsid w:val="0096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1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Air-Astana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nazken.a</dc:creator>
  <cp:lastModifiedBy>Maksat Shapen</cp:lastModifiedBy>
  <cp:revision>2</cp:revision>
  <cp:lastPrinted>2014-01-30T04:30:00Z</cp:lastPrinted>
  <dcterms:created xsi:type="dcterms:W3CDTF">2015-06-25T08:27:00Z</dcterms:created>
  <dcterms:modified xsi:type="dcterms:W3CDTF">2015-06-25T08:27:00Z</dcterms:modified>
</cp:coreProperties>
</file>