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8F" w:rsidRPr="00D01FD4" w:rsidRDefault="00284F8F" w:rsidP="00284F8F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Лот №1</w:t>
      </w:r>
      <w:r w:rsidRPr="00D01FD4"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Техническая спецификация на архивные нити</w:t>
      </w:r>
      <w:r w:rsidRPr="008D67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84F8F" w:rsidRPr="00044154" w:rsidRDefault="00284F8F" w:rsidP="00284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7BC">
        <w:rPr>
          <w:rFonts w:ascii="Times New Roman" w:eastAsia="Times New Roman" w:hAnsi="Times New Roman" w:cs="Times New Roman"/>
          <w:b/>
          <w:bCs/>
          <w:sz w:val="28"/>
          <w:szCs w:val="28"/>
        </w:rPr>
        <w:t>Нить прошивная (капрон</w:t>
      </w:r>
      <w:r w:rsidRPr="00044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1000м)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2708"/>
      </w:tblGrid>
      <w:tr w:rsidR="00284F8F" w:rsidRPr="00044154" w:rsidTr="002C7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намотки: </w:t>
            </w:r>
          </w:p>
        </w:tc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~м </w:t>
            </w:r>
          </w:p>
        </w:tc>
      </w:tr>
      <w:tr w:rsidR="00284F8F" w:rsidRPr="00044154" w:rsidTr="002C7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изделия: </w:t>
            </w:r>
          </w:p>
        </w:tc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8D67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</w:t>
            </w:r>
          </w:p>
        </w:tc>
      </w:tr>
      <w:tr w:rsidR="00284F8F" w:rsidRPr="00044154" w:rsidTr="002C7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Диаметр сечения: </w:t>
            </w:r>
          </w:p>
        </w:tc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Pr="009E0B98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</w:t>
            </w:r>
          </w:p>
        </w:tc>
      </w:tr>
      <w:tr w:rsidR="00284F8F" w:rsidRPr="00044154" w:rsidTr="002C7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Разрывная нагрузка: </w:t>
            </w:r>
          </w:p>
        </w:tc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9E0B98">
              <w:rPr>
                <w:sz w:val="28"/>
                <w:szCs w:val="28"/>
              </w:rPr>
              <w:t>21 кг</w:t>
            </w:r>
          </w:p>
        </w:tc>
      </w:tr>
      <w:tr w:rsidR="00284F8F" w:rsidRPr="00044154" w:rsidTr="002C7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0" w:type="auto"/>
            <w:vAlign w:val="center"/>
            <w:hideMark/>
          </w:tcPr>
          <w:p w:rsidR="00284F8F" w:rsidRPr="00044154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полиэфирное волокно </w:t>
            </w:r>
          </w:p>
        </w:tc>
      </w:tr>
      <w:tr w:rsidR="00284F8F" w:rsidRPr="008D67BC" w:rsidTr="002C7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8F" w:rsidRPr="008D67BC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84F8F" w:rsidRPr="008D67BC" w:rsidRDefault="00284F8F" w:rsidP="002C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4F8F" w:rsidRPr="00C327B6" w:rsidRDefault="00284F8F" w:rsidP="00284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D67BC">
        <w:rPr>
          <w:rFonts w:ascii="Times New Roman" w:hAnsi="Times New Roman" w:cs="Times New Roman"/>
          <w:sz w:val="28"/>
          <w:szCs w:val="28"/>
        </w:rPr>
        <w:t>кручен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из 3 или 4-х прочных </w:t>
      </w:r>
      <w:r w:rsidRPr="00C327B6">
        <w:rPr>
          <w:rFonts w:ascii="Times New Roman" w:hAnsi="Times New Roman" w:cs="Times New Roman"/>
          <w:sz w:val="28"/>
          <w:szCs w:val="28"/>
        </w:rPr>
        <w:t>полиэфирных нитей</w:t>
      </w:r>
    </w:p>
    <w:p w:rsidR="00284F8F" w:rsidRPr="00C327B6" w:rsidRDefault="00284F8F" w:rsidP="00284F8F">
      <w:pPr>
        <w:rPr>
          <w:rFonts w:ascii="Times New Roman" w:hAnsi="Times New Roman" w:cs="Times New Roman"/>
          <w:sz w:val="28"/>
          <w:szCs w:val="28"/>
        </w:rPr>
      </w:pPr>
      <w:r w:rsidRPr="00C327B6">
        <w:rPr>
          <w:rFonts w:ascii="Times New Roman" w:hAnsi="Times New Roman" w:cs="Times New Roman"/>
          <w:sz w:val="28"/>
          <w:szCs w:val="28"/>
        </w:rPr>
        <w:t>Применяется для прошивки документов в банках и офисах</w:t>
      </w:r>
    </w:p>
    <w:p w:rsidR="00284F8F" w:rsidRDefault="00284F8F" w:rsidP="00284F8F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284F8F" w:rsidRDefault="00284F8F" w:rsidP="00284F8F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284F8F" w:rsidRDefault="00284F8F" w:rsidP="00284F8F"/>
    <w:p w:rsidR="004247D7" w:rsidRPr="00284F8F" w:rsidRDefault="00284F8F" w:rsidP="00D01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№2</w:t>
      </w:r>
      <w:r w:rsidR="00D01FD4" w:rsidRPr="00D01FD4">
        <w:rPr>
          <w:b/>
          <w:sz w:val="28"/>
          <w:szCs w:val="28"/>
        </w:rPr>
        <w:t xml:space="preserve"> </w:t>
      </w:r>
      <w:r w:rsidR="00D01FD4" w:rsidRPr="00284F8F">
        <w:rPr>
          <w:b/>
          <w:sz w:val="28"/>
          <w:szCs w:val="28"/>
        </w:rPr>
        <w:t xml:space="preserve"> </w:t>
      </w:r>
      <w:r w:rsidR="004247D7" w:rsidRPr="00882226">
        <w:rPr>
          <w:b/>
          <w:sz w:val="28"/>
          <w:szCs w:val="28"/>
        </w:rPr>
        <w:t xml:space="preserve">Техническая спецификация на </w:t>
      </w:r>
      <w:r w:rsidR="00266AFC">
        <w:rPr>
          <w:b/>
          <w:sz w:val="28"/>
          <w:szCs w:val="28"/>
        </w:rPr>
        <w:t>весы напольные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266AFC" w:rsidRPr="00D01FD4" w:rsidTr="00D47330">
        <w:trPr>
          <w:trHeight w:val="300"/>
        </w:trPr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03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b/>
                <w:bCs/>
                <w:color w:val="303031"/>
                <w:sz w:val="24"/>
                <w:szCs w:val="24"/>
              </w:rPr>
              <w:t>Характеристика</w:t>
            </w:r>
          </w:p>
        </w:tc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03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b/>
                <w:bCs/>
                <w:color w:val="303031"/>
                <w:sz w:val="24"/>
                <w:szCs w:val="24"/>
              </w:rPr>
              <w:t>Значение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Тип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электронные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Материал платформы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стекло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Максимальная нагрузка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Не менее 150 кг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Дополнительные измерения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определение доли костной ткани, определение доли мышечной ткани, расчет ИМТ (BMI), определение доли воды, определение доли жировой ткани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Память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есть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Автоматическое включение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есть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Автоматическое выключение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есть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Дисплей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есть</w:t>
            </w:r>
          </w:p>
        </w:tc>
      </w:tr>
      <w:tr w:rsidR="00266AFC" w:rsidRPr="00D01FD4" w:rsidTr="00D47330">
        <w:trPr>
          <w:trHeight w:val="30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Тип элементов питания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AFC" w:rsidRPr="00D01FD4" w:rsidRDefault="00266AFC" w:rsidP="00D4733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01FD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CR2032</w:t>
            </w:r>
          </w:p>
        </w:tc>
      </w:tr>
    </w:tbl>
    <w:p w:rsidR="004247D7" w:rsidRPr="00D01FD4" w:rsidRDefault="004247D7" w:rsidP="004247D7">
      <w:pPr>
        <w:spacing w:after="0"/>
        <w:rPr>
          <w:sz w:val="24"/>
          <w:szCs w:val="24"/>
        </w:rPr>
      </w:pPr>
    </w:p>
    <w:p w:rsidR="004247D7" w:rsidRPr="00D01FD4" w:rsidRDefault="004247D7" w:rsidP="004247D7">
      <w:pPr>
        <w:rPr>
          <w:b/>
          <w:bCs/>
          <w:sz w:val="24"/>
          <w:szCs w:val="24"/>
          <w:u w:val="single"/>
        </w:rPr>
      </w:pPr>
      <w:r w:rsidRPr="00D01FD4">
        <w:rPr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4247D7" w:rsidRPr="00D01FD4" w:rsidRDefault="004247D7" w:rsidP="004247D7">
      <w:pPr>
        <w:rPr>
          <w:sz w:val="24"/>
          <w:szCs w:val="24"/>
          <w:u w:val="single"/>
        </w:rPr>
      </w:pPr>
      <w:r w:rsidRPr="00D01FD4">
        <w:rPr>
          <w:sz w:val="24"/>
          <w:szCs w:val="24"/>
          <w:u w:val="single"/>
        </w:rPr>
        <w:t>1) техническую спецификацию;</w:t>
      </w:r>
    </w:p>
    <w:p w:rsidR="004247D7" w:rsidRPr="00D01FD4" w:rsidRDefault="004247D7" w:rsidP="004247D7">
      <w:pPr>
        <w:rPr>
          <w:sz w:val="24"/>
          <w:szCs w:val="24"/>
          <w:u w:val="single"/>
        </w:rPr>
      </w:pPr>
      <w:r w:rsidRPr="00D01FD4">
        <w:rPr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620E4" w:rsidRDefault="00A620E4">
      <w:bookmarkStart w:id="0" w:name="_GoBack"/>
      <w:bookmarkEnd w:id="0"/>
    </w:p>
    <w:sectPr w:rsidR="00A620E4" w:rsidSect="00A620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0523"/>
    <w:multiLevelType w:val="hybridMultilevel"/>
    <w:tmpl w:val="D8B67318"/>
    <w:lvl w:ilvl="0" w:tplc="C5B0A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D7"/>
    <w:rsid w:val="00266AFC"/>
    <w:rsid w:val="00284F8F"/>
    <w:rsid w:val="00415736"/>
    <w:rsid w:val="004247D7"/>
    <w:rsid w:val="00A620E4"/>
    <w:rsid w:val="00D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3</cp:revision>
  <dcterms:created xsi:type="dcterms:W3CDTF">2015-08-04T09:12:00Z</dcterms:created>
  <dcterms:modified xsi:type="dcterms:W3CDTF">2015-08-04T09:18:00Z</dcterms:modified>
</cp:coreProperties>
</file>