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F5" w:rsidRPr="00810774" w:rsidRDefault="00D369F5" w:rsidP="00810774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10774">
        <w:rPr>
          <w:rFonts w:ascii="Times New Roman" w:hAnsi="Times New Roman" w:cs="Times New Roman"/>
          <w:b/>
          <w:sz w:val="20"/>
          <w:szCs w:val="20"/>
        </w:rPr>
        <w:t>Техническ</w:t>
      </w:r>
      <w:r w:rsidR="00154963" w:rsidRPr="00810774">
        <w:rPr>
          <w:rFonts w:ascii="Times New Roman" w:hAnsi="Times New Roman" w:cs="Times New Roman"/>
          <w:b/>
          <w:sz w:val="20"/>
          <w:szCs w:val="20"/>
        </w:rPr>
        <w:t>ая спецификация</w:t>
      </w:r>
    </w:p>
    <w:tbl>
      <w:tblPr>
        <w:tblW w:w="10076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7420"/>
        <w:gridCol w:w="1196"/>
        <w:gridCol w:w="960"/>
      </w:tblGrid>
      <w:tr w:rsidR="00BA36D7" w:rsidRPr="00810774" w:rsidTr="00EF44E3">
        <w:trPr>
          <w:trHeight w:val="31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6D7" w:rsidRPr="00810774" w:rsidRDefault="00BA36D7" w:rsidP="00B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6D7" w:rsidRPr="00810774" w:rsidRDefault="00284E78" w:rsidP="00AE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 3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6D7" w:rsidRPr="00810774" w:rsidRDefault="00BA36D7" w:rsidP="00B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81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36D7" w:rsidRPr="00810774" w:rsidRDefault="00BA36D7" w:rsidP="00B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54963" w:rsidRPr="00810774" w:rsidTr="00FC6D0F">
        <w:trPr>
          <w:trHeight w:val="451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4963" w:rsidRPr="00810774" w:rsidRDefault="00154963" w:rsidP="00B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4963" w:rsidRPr="00BA0B69" w:rsidRDefault="00BA0B69" w:rsidP="00BA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 щита распределительного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54963" w:rsidRPr="00810774" w:rsidRDefault="00154963" w:rsidP="00EA2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54963" w:rsidRPr="00810774" w:rsidRDefault="00154963" w:rsidP="00B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54963" w:rsidRPr="00810774" w:rsidTr="00FC6D0F">
        <w:trPr>
          <w:trHeight w:val="204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4963" w:rsidRPr="00810774" w:rsidRDefault="00154963" w:rsidP="00B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4963" w:rsidRPr="00810774" w:rsidRDefault="00154963" w:rsidP="00BA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r w:rsidR="00BA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щита распределительного</w:t>
            </w: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3B19"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влагозащищенный</w:t>
            </w:r>
            <w:r w:rsidR="00A53B19"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54963" w:rsidRPr="00810774" w:rsidRDefault="00154963" w:rsidP="00EA2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54963" w:rsidRPr="00810774" w:rsidRDefault="00154963" w:rsidP="00B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54963" w:rsidRPr="00810774" w:rsidTr="00FC6D0F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4963" w:rsidRPr="00810774" w:rsidRDefault="00154963" w:rsidP="00B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4963" w:rsidRPr="00810774" w:rsidRDefault="005C4D3A" w:rsidP="00BA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r w:rsidR="00BA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щита распределительного</w:t>
            </w:r>
            <w:bookmarkStart w:id="0" w:name="_GoBack"/>
            <w:bookmarkEnd w:id="0"/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вводным автоматом (уличный влагозащищенный)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54963" w:rsidRPr="00810774" w:rsidRDefault="00154963" w:rsidP="00EA2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54963" w:rsidRPr="00810774" w:rsidRDefault="005C4D3A" w:rsidP="00B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C4D3A" w:rsidRPr="00810774" w:rsidTr="005C4D3A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4D3A" w:rsidRPr="00810774" w:rsidRDefault="005C4D3A" w:rsidP="00B6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D3A" w:rsidRPr="00810774" w:rsidRDefault="005C4D3A" w:rsidP="00BA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 выключателей, розеток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D3A" w:rsidRPr="00810774" w:rsidRDefault="005C4D3A" w:rsidP="00EA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4D3A" w:rsidRPr="00810774" w:rsidRDefault="005C4D3A" w:rsidP="00B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C4D3A" w:rsidRPr="00810774" w:rsidTr="005C4D3A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4D3A" w:rsidRPr="00810774" w:rsidRDefault="005C4D3A" w:rsidP="00B6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D3A" w:rsidRPr="00810774" w:rsidRDefault="005C4D3A" w:rsidP="00A0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Разводка кабеля TTR </w:t>
            </w:r>
            <w:r w:rsidR="00A049DC"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розеточных групп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D3A" w:rsidRPr="00810774" w:rsidRDefault="005C4D3A" w:rsidP="00EA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4D3A" w:rsidRPr="00810774" w:rsidRDefault="00A53B19" w:rsidP="00B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C4D3A" w:rsidRPr="00810774" w:rsidTr="005C4D3A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4D3A" w:rsidRPr="00810774" w:rsidRDefault="005C4D3A" w:rsidP="00B6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D3A" w:rsidRPr="00810774" w:rsidRDefault="005C4D3A" w:rsidP="00A5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r w:rsidR="00A53B19"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выключателей, </w:t>
            </w: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розеток </w:t>
            </w:r>
            <w:r w:rsidR="00A53B19"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(влагозащищенный) </w:t>
            </w:r>
            <w:r w:rsidR="00A53B19"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IP</w:t>
            </w:r>
            <w:r w:rsidR="00A53B19"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D3A" w:rsidRPr="00810774" w:rsidRDefault="005C4D3A" w:rsidP="00EA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4D3A" w:rsidRPr="00810774" w:rsidRDefault="00A53B19" w:rsidP="00B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5C4D3A" w:rsidRPr="00810774" w:rsidTr="00A53B19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D3A" w:rsidRPr="00810774" w:rsidRDefault="005C4D3A" w:rsidP="00B6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4D3A" w:rsidRPr="00810774" w:rsidRDefault="00A53B19" w:rsidP="00BA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 светильников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D3A" w:rsidRPr="00810774" w:rsidRDefault="005C4D3A" w:rsidP="00EA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4D3A" w:rsidRPr="00810774" w:rsidRDefault="00A53B19" w:rsidP="00B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C4D3A" w:rsidRPr="00810774" w:rsidTr="00A53B19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D3A" w:rsidRPr="00810774" w:rsidRDefault="005C4D3A" w:rsidP="00B6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4D3A" w:rsidRPr="00810774" w:rsidRDefault="00A53B19" w:rsidP="00BA3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светильников пылезащищенных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D3A" w:rsidRPr="00810774" w:rsidRDefault="00A53B19" w:rsidP="00EA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4D3A" w:rsidRPr="00810774" w:rsidRDefault="00A53B19" w:rsidP="00B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C4D3A" w:rsidRPr="00810774" w:rsidTr="00AE5C04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D3A" w:rsidRPr="00810774" w:rsidRDefault="005C4D3A" w:rsidP="00B6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D3A" w:rsidRPr="00810774" w:rsidRDefault="005C4D3A" w:rsidP="00A53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r w:rsidR="00A53B19"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настенных кабель каналов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D3A" w:rsidRPr="00810774" w:rsidRDefault="005C4D3A" w:rsidP="00EA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4D3A" w:rsidRPr="00810774" w:rsidRDefault="00A53B19" w:rsidP="00BA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A049DC" w:rsidRPr="00810774" w:rsidTr="00A53B19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49DC" w:rsidRPr="00810774" w:rsidRDefault="00A049DC" w:rsidP="00B6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049DC" w:rsidRPr="00810774" w:rsidRDefault="00A049DC" w:rsidP="00B6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 обогревателей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049DC" w:rsidRPr="00810774" w:rsidRDefault="00A049DC" w:rsidP="00EA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049DC" w:rsidRPr="00810774" w:rsidRDefault="00A049DC" w:rsidP="00B6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049DC" w:rsidRPr="00810774" w:rsidTr="00A53B19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49DC" w:rsidRPr="00810774" w:rsidRDefault="00A049DC" w:rsidP="00B6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049DC" w:rsidRPr="00810774" w:rsidRDefault="00A049DC" w:rsidP="00B6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конвекторов 1,5кВт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049DC" w:rsidRPr="00810774" w:rsidRDefault="00A049DC" w:rsidP="00EA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049DC" w:rsidRPr="00810774" w:rsidRDefault="00A049DC" w:rsidP="00B6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10774" w:rsidRPr="00810774" w:rsidTr="00A53B19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0774" w:rsidRPr="00810774" w:rsidRDefault="00810774" w:rsidP="00810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10774" w:rsidRPr="00810774" w:rsidRDefault="00810774" w:rsidP="008107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77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розеточных групп с точками подключения к телефонной, компьютерной сети и электропитанию, с </w:t>
            </w:r>
            <w:proofErr w:type="spellStart"/>
            <w:r w:rsidRPr="00810774">
              <w:rPr>
                <w:rFonts w:ascii="Times New Roman" w:hAnsi="Times New Roman" w:cs="Times New Roman"/>
                <w:sz w:val="20"/>
                <w:szCs w:val="20"/>
              </w:rPr>
              <w:t>оконечиванием</w:t>
            </w:r>
            <w:proofErr w:type="spellEnd"/>
            <w:r w:rsidRPr="00810774">
              <w:rPr>
                <w:rFonts w:ascii="Times New Roman" w:hAnsi="Times New Roman" w:cs="Times New Roman"/>
                <w:sz w:val="20"/>
                <w:szCs w:val="20"/>
              </w:rPr>
              <w:t xml:space="preserve"> на существующей </w:t>
            </w:r>
            <w:proofErr w:type="spellStart"/>
            <w:r w:rsidRPr="00810774">
              <w:rPr>
                <w:rFonts w:ascii="Times New Roman" w:hAnsi="Times New Roman" w:cs="Times New Roman"/>
                <w:sz w:val="20"/>
                <w:szCs w:val="20"/>
              </w:rPr>
              <w:t>патч</w:t>
            </w:r>
            <w:proofErr w:type="spellEnd"/>
            <w:r w:rsidRPr="00810774">
              <w:rPr>
                <w:rFonts w:ascii="Times New Roman" w:hAnsi="Times New Roman" w:cs="Times New Roman"/>
                <w:sz w:val="20"/>
                <w:szCs w:val="20"/>
              </w:rPr>
              <w:t xml:space="preserve">-панели: </w:t>
            </w:r>
          </w:p>
          <w:p w:rsidR="00810774" w:rsidRPr="00810774" w:rsidRDefault="00810774" w:rsidP="008107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77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– 1(одна) </w:t>
            </w:r>
            <w:r w:rsidR="00D6742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10774" w:rsidRPr="00810774" w:rsidRDefault="00810774" w:rsidP="00B6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10774" w:rsidRPr="00810774" w:rsidRDefault="00D67425" w:rsidP="00EA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10774" w:rsidRPr="00810774" w:rsidRDefault="00D67425" w:rsidP="00B6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49DC" w:rsidRPr="00810774" w:rsidTr="00A53B19">
        <w:trPr>
          <w:trHeight w:val="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49DC" w:rsidRPr="00810774" w:rsidRDefault="00A049DC" w:rsidP="00B6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774"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049DC" w:rsidRPr="00810774" w:rsidRDefault="00A049DC" w:rsidP="00B6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Перемещение мебелей на расстояние до 15 метров</w:t>
            </w:r>
            <w:r w:rsidR="00284E78"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(стол</w:t>
            </w: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4E78"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кресло и шкаф)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049DC" w:rsidRPr="00810774" w:rsidRDefault="00A049DC" w:rsidP="00EA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0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049DC" w:rsidRPr="00810774" w:rsidRDefault="00A049DC" w:rsidP="00B6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67425" w:rsidRDefault="00D67425" w:rsidP="00D6742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7425" w:rsidRPr="00810774" w:rsidRDefault="00810774" w:rsidP="00D6742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10774">
        <w:rPr>
          <w:rFonts w:ascii="Times New Roman" w:hAnsi="Times New Roman" w:cs="Times New Roman"/>
          <w:sz w:val="20"/>
          <w:szCs w:val="20"/>
        </w:rPr>
        <w:t>Технические требования к</w:t>
      </w:r>
      <w:r>
        <w:rPr>
          <w:rFonts w:ascii="Times New Roman" w:hAnsi="Times New Roman" w:cs="Times New Roman"/>
          <w:sz w:val="20"/>
          <w:szCs w:val="20"/>
        </w:rPr>
        <w:t xml:space="preserve"> пункту 12 </w:t>
      </w:r>
      <w:r w:rsidR="00D67425">
        <w:rPr>
          <w:rFonts w:ascii="Times New Roman" w:hAnsi="Times New Roman" w:cs="Times New Roman"/>
          <w:sz w:val="20"/>
          <w:szCs w:val="20"/>
        </w:rPr>
        <w:t>(</w:t>
      </w:r>
      <w:r w:rsidR="00D67425" w:rsidRPr="00810774">
        <w:rPr>
          <w:rFonts w:ascii="Times New Roman" w:hAnsi="Times New Roman" w:cs="Times New Roman"/>
          <w:sz w:val="20"/>
          <w:szCs w:val="20"/>
        </w:rPr>
        <w:t xml:space="preserve">Установка розеточных групп с точками подключения к телефонной, компьютерной сети и электропитанию, с </w:t>
      </w:r>
      <w:proofErr w:type="spellStart"/>
      <w:r w:rsidR="00D67425" w:rsidRPr="00810774">
        <w:rPr>
          <w:rFonts w:ascii="Times New Roman" w:hAnsi="Times New Roman" w:cs="Times New Roman"/>
          <w:sz w:val="20"/>
          <w:szCs w:val="20"/>
        </w:rPr>
        <w:t>оконечиванием</w:t>
      </w:r>
      <w:proofErr w:type="spellEnd"/>
      <w:r w:rsidR="00D67425" w:rsidRPr="00810774">
        <w:rPr>
          <w:rFonts w:ascii="Times New Roman" w:hAnsi="Times New Roman" w:cs="Times New Roman"/>
          <w:sz w:val="20"/>
          <w:szCs w:val="20"/>
        </w:rPr>
        <w:t xml:space="preserve"> на существующей </w:t>
      </w:r>
      <w:proofErr w:type="spellStart"/>
      <w:r w:rsidR="00D67425" w:rsidRPr="00810774">
        <w:rPr>
          <w:rFonts w:ascii="Times New Roman" w:hAnsi="Times New Roman" w:cs="Times New Roman"/>
          <w:sz w:val="20"/>
          <w:szCs w:val="20"/>
        </w:rPr>
        <w:t>патч</w:t>
      </w:r>
      <w:proofErr w:type="spellEnd"/>
      <w:r w:rsidR="00D67425" w:rsidRPr="00810774">
        <w:rPr>
          <w:rFonts w:ascii="Times New Roman" w:hAnsi="Times New Roman" w:cs="Times New Roman"/>
          <w:sz w:val="20"/>
          <w:szCs w:val="20"/>
        </w:rPr>
        <w:t xml:space="preserve">-панели: </w:t>
      </w:r>
      <w:proofErr w:type="gramEnd"/>
    </w:p>
    <w:p w:rsidR="00810774" w:rsidRPr="00810774" w:rsidRDefault="00D67425" w:rsidP="00D67425">
      <w:pPr>
        <w:pStyle w:val="a3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</w:rPr>
        <w:t xml:space="preserve">рабочая группа – 1(одна) </w:t>
      </w:r>
      <w:r>
        <w:rPr>
          <w:rFonts w:ascii="Times New Roman" w:hAnsi="Times New Roman" w:cs="Times New Roman"/>
          <w:sz w:val="20"/>
          <w:szCs w:val="20"/>
        </w:rPr>
        <w:t>шт.)</w:t>
      </w:r>
    </w:p>
    <w:p w:rsidR="00810774" w:rsidRPr="00810774" w:rsidRDefault="00810774" w:rsidP="00810774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.1 работы </w:t>
      </w:r>
      <w:r w:rsidRPr="00810774">
        <w:rPr>
          <w:rFonts w:ascii="Times New Roman" w:hAnsi="Times New Roman" w:cs="Times New Roman"/>
          <w:sz w:val="20"/>
          <w:szCs w:val="20"/>
        </w:rPr>
        <w:t xml:space="preserve"> должна включать следующие компоненты:</w:t>
      </w:r>
    </w:p>
    <w:p w:rsidR="00810774" w:rsidRPr="00810774" w:rsidRDefault="00810774" w:rsidP="00810774">
      <w:pPr>
        <w:spacing w:before="12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</w:rPr>
        <w:t>- информационная кабельная подсистема;</w:t>
      </w:r>
    </w:p>
    <w:p w:rsidR="00810774" w:rsidRPr="00810774" w:rsidRDefault="00810774" w:rsidP="00810774">
      <w:pPr>
        <w:spacing w:before="12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</w:rPr>
        <w:t>- подсистема электропитания средств вычислительной техники,</w:t>
      </w:r>
    </w:p>
    <w:p w:rsidR="00810774" w:rsidRPr="00810774" w:rsidRDefault="00810774" w:rsidP="0081077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</w:rPr>
        <w:t>1.2. Кабельная система должна быть построены без применения промежуточного приемо-передающего, ретрансляционного или другого активного оборудования по всей длине кабеля.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t>1.3. Максимальная длина кабеля от информационного порта RJ45 до коммутационной панели не должна превышать 100 м.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t>СКС в целом должна соответствовать категории 6Е, все комплектующие (кабель, розетки, коммутационные панели, соединительные шнуры) должны соответствовать категории 6Е.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t xml:space="preserve">1.4. Распределение рабочих мест по помещениям приведено </w:t>
      </w:r>
      <w:r w:rsidR="00D67425">
        <w:rPr>
          <w:color w:val="000000"/>
          <w:sz w:val="20"/>
          <w:szCs w:val="20"/>
        </w:rPr>
        <w:t xml:space="preserve">на </w:t>
      </w:r>
      <w:r w:rsidR="00D67425" w:rsidRPr="00D67425">
        <w:rPr>
          <w:b/>
          <w:color w:val="000000"/>
          <w:sz w:val="20"/>
          <w:szCs w:val="20"/>
        </w:rPr>
        <w:t>схеме 1</w:t>
      </w:r>
      <w:r w:rsidR="00D67425">
        <w:rPr>
          <w:color w:val="000000"/>
          <w:sz w:val="20"/>
          <w:szCs w:val="20"/>
        </w:rPr>
        <w:t xml:space="preserve"> </w:t>
      </w:r>
      <w:r w:rsidRPr="00810774">
        <w:rPr>
          <w:color w:val="000000"/>
          <w:sz w:val="20"/>
          <w:szCs w:val="20"/>
        </w:rPr>
        <w:t>к данной Технической спецификации. Количество рабочих мест не может быть изменено заказчиком или подрядчиком, однако могут быть изменено расположение мест по согласованию с заказчиком на этапе проектирования СКС.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t xml:space="preserve">1.5. Розеточные группы должны состоять из </w:t>
      </w:r>
      <w:proofErr w:type="spellStart"/>
      <w:r w:rsidRPr="00810774">
        <w:rPr>
          <w:color w:val="000000"/>
          <w:sz w:val="20"/>
          <w:szCs w:val="20"/>
        </w:rPr>
        <w:t>эл.розеток</w:t>
      </w:r>
      <w:proofErr w:type="spellEnd"/>
      <w:r w:rsidRPr="00810774">
        <w:rPr>
          <w:color w:val="000000"/>
          <w:sz w:val="20"/>
          <w:szCs w:val="20"/>
        </w:rPr>
        <w:t xml:space="preserve"> 220</w:t>
      </w:r>
      <w:proofErr w:type="gramStart"/>
      <w:r w:rsidRPr="00810774">
        <w:rPr>
          <w:color w:val="000000"/>
          <w:sz w:val="20"/>
          <w:szCs w:val="20"/>
        </w:rPr>
        <w:t xml:space="preserve"> В</w:t>
      </w:r>
      <w:proofErr w:type="gramEnd"/>
      <w:r w:rsidRPr="00810774">
        <w:rPr>
          <w:color w:val="000000"/>
          <w:sz w:val="20"/>
          <w:szCs w:val="20"/>
        </w:rPr>
        <w:t>, 50 Гц с заземлением и сетевых разъемов  RJ45 Cat6e. Розеточные группы должны быть выполнены эл. кабелем NYM-J или ТТР сечением 3x2,5 мм</w:t>
      </w:r>
      <w:proofErr w:type="gramStart"/>
      <w:r w:rsidRPr="00810774">
        <w:rPr>
          <w:color w:val="000000"/>
          <w:sz w:val="20"/>
          <w:szCs w:val="20"/>
        </w:rPr>
        <w:t>2</w:t>
      </w:r>
      <w:proofErr w:type="gramEnd"/>
      <w:r w:rsidRPr="00810774">
        <w:rPr>
          <w:color w:val="000000"/>
          <w:sz w:val="20"/>
          <w:szCs w:val="20"/>
        </w:rPr>
        <w:t xml:space="preserve"> и сетевым кабелем  UTP Cat6e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t xml:space="preserve">1.6. СКС должны быть выполнены с учётом требований по физической защите трасс от повреждения включающих: 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t>- прокладку кабеля в кабельных каналах внутри помещений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t>- металлические гофры для прокладки кабеля в  опасных зонах;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t xml:space="preserve">- прокладку кабеля в пластиковых </w:t>
      </w:r>
      <w:proofErr w:type="spellStart"/>
      <w:r w:rsidRPr="00810774">
        <w:rPr>
          <w:color w:val="000000"/>
          <w:sz w:val="20"/>
          <w:szCs w:val="20"/>
        </w:rPr>
        <w:t>гофро</w:t>
      </w:r>
      <w:proofErr w:type="spellEnd"/>
      <w:r w:rsidRPr="00810774">
        <w:rPr>
          <w:color w:val="000000"/>
          <w:sz w:val="20"/>
          <w:szCs w:val="20"/>
        </w:rPr>
        <w:t>-трубах или подвесных лотках, за подвесным потолком и за гипсокартонными стенами.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t xml:space="preserve">1.7.  В целях обеспечения совместимости с имеющимся (установленным) оборудованием  монтаж кабельных линий и розеточных групп в кабельном канале выполнить маркой </w:t>
      </w:r>
      <w:proofErr w:type="spellStart"/>
      <w:r w:rsidRPr="00810774">
        <w:rPr>
          <w:color w:val="000000"/>
          <w:sz w:val="20"/>
          <w:szCs w:val="20"/>
        </w:rPr>
        <w:t>Legrand</w:t>
      </w:r>
      <w:proofErr w:type="spellEnd"/>
      <w:r w:rsidRPr="00810774">
        <w:rPr>
          <w:color w:val="000000"/>
          <w:sz w:val="20"/>
          <w:szCs w:val="20"/>
        </w:rPr>
        <w:t xml:space="preserve"> DLP. Розеточные группы </w:t>
      </w:r>
      <w:proofErr w:type="spellStart"/>
      <w:r w:rsidRPr="00810774">
        <w:rPr>
          <w:color w:val="000000"/>
          <w:sz w:val="20"/>
          <w:szCs w:val="20"/>
        </w:rPr>
        <w:t>Legrand</w:t>
      </w:r>
      <w:proofErr w:type="spellEnd"/>
      <w:r w:rsidRPr="00810774">
        <w:rPr>
          <w:color w:val="000000"/>
          <w:sz w:val="20"/>
          <w:szCs w:val="20"/>
        </w:rPr>
        <w:t xml:space="preserve"> MOSAIC. 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t>Высота монтажа кабельного канала – 0,8м от пола, может быть изменена по согласованию с Заказчиком.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t>1.8. Маркировочные работы установленных точек в офисных помещениях должны быть выполнены в соответствии с нумерацией установленной ранее. Либо по согласованию с заказчиком.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lastRenderedPageBreak/>
        <w:t>1.9. После завершения электромонтажных работ Подрядчик обязан произвести приемо-сдаточные испытания кабельных линий.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t xml:space="preserve">При подключении нагрузок к </w:t>
      </w:r>
      <w:proofErr w:type="spellStart"/>
      <w:r w:rsidRPr="00810774">
        <w:rPr>
          <w:color w:val="000000"/>
          <w:sz w:val="20"/>
          <w:szCs w:val="20"/>
        </w:rPr>
        <w:t>эл</w:t>
      </w:r>
      <w:proofErr w:type="gramStart"/>
      <w:r w:rsidRPr="00810774">
        <w:rPr>
          <w:color w:val="000000"/>
          <w:sz w:val="20"/>
          <w:szCs w:val="20"/>
        </w:rPr>
        <w:t>.с</w:t>
      </w:r>
      <w:proofErr w:type="gramEnd"/>
      <w:r w:rsidRPr="00810774">
        <w:rPr>
          <w:color w:val="000000"/>
          <w:sz w:val="20"/>
          <w:szCs w:val="20"/>
        </w:rPr>
        <w:t>етям</w:t>
      </w:r>
      <w:proofErr w:type="spellEnd"/>
      <w:r w:rsidRPr="00810774">
        <w:rPr>
          <w:color w:val="000000"/>
          <w:sz w:val="20"/>
          <w:szCs w:val="20"/>
        </w:rPr>
        <w:t>, произвести замеры качества напряжения на соответствие ГОСТ 13109-97 с составлением соответствующего акта.</w:t>
      </w:r>
    </w:p>
    <w:p w:rsidR="00810774" w:rsidRPr="00810774" w:rsidRDefault="00810774" w:rsidP="008107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8107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Требования к подсистеме электропитания.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t>Каждое РМ должно быть оборудовано розетками электропитания из расчёта 600 Вт на группу.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t>Внутренняя розеточная сеть должна быть выполнена негорючими медным кабелем с двойной изоляцией, сечением не менее 2,5 мм</w:t>
      </w:r>
      <w:proofErr w:type="gramStart"/>
      <w:r w:rsidRPr="00810774">
        <w:rPr>
          <w:color w:val="000000"/>
          <w:sz w:val="20"/>
          <w:szCs w:val="20"/>
        </w:rPr>
        <w:t>2</w:t>
      </w:r>
      <w:proofErr w:type="gramEnd"/>
      <w:r w:rsidRPr="00810774">
        <w:rPr>
          <w:color w:val="000000"/>
          <w:sz w:val="20"/>
          <w:szCs w:val="20"/>
        </w:rPr>
        <w:t xml:space="preserve">.  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t>Розетки компьютерного и электропитания должны быть подключены к отдельным от розеток бытового электропитания  автоматам.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t xml:space="preserve">Электрические розетки компьютерного электропитания должны различаться по цвету от розеток бытового и электропитания. </w:t>
      </w:r>
    </w:p>
    <w:p w:rsidR="00810774" w:rsidRPr="00810774" w:rsidRDefault="00810774" w:rsidP="00810774">
      <w:pPr>
        <w:pStyle w:val="2"/>
        <w:tabs>
          <w:tab w:val="left" w:pos="1080"/>
        </w:tabs>
        <w:ind w:left="0" w:firstLine="0"/>
        <w:rPr>
          <w:color w:val="000000"/>
          <w:sz w:val="20"/>
          <w:szCs w:val="20"/>
        </w:rPr>
      </w:pPr>
      <w:r w:rsidRPr="00810774">
        <w:rPr>
          <w:color w:val="000000"/>
          <w:sz w:val="20"/>
          <w:szCs w:val="20"/>
        </w:rPr>
        <w:t>Подсистема электропитания должна быть выполнена совместно с информационной кабельной подсистемой. Трассы прокладки кабелей СКС должны быть разнесены от силовых  электрических кабелей на расстояния обеспечивающие соответствие СКС международному стандарту ISO/IEC 11801.</w:t>
      </w:r>
    </w:p>
    <w:p w:rsidR="00810774" w:rsidRPr="00810774" w:rsidRDefault="00810774" w:rsidP="00810774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810774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Требования к документации по СКС.</w:t>
      </w:r>
    </w:p>
    <w:p w:rsidR="00810774" w:rsidRPr="00810774" w:rsidRDefault="00810774" w:rsidP="00810774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</w:rPr>
        <w:t>При сдаче работ по монтажу СКС предоставляется:</w:t>
      </w:r>
    </w:p>
    <w:p w:rsidR="00810774" w:rsidRPr="00810774" w:rsidRDefault="00810774" w:rsidP="00810774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</w:rPr>
        <w:t>- протоколы тестирования кабельных линий. Планировка помещений с указанием расположением  РМ и их маркировкой и схема прокладки кабельных трасс в электронном и печатном виде.</w:t>
      </w:r>
    </w:p>
    <w:p w:rsidR="00810774" w:rsidRDefault="00810774" w:rsidP="00810774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</w:rPr>
        <w:t>- гарантия на СКС минимум 3 года, с момента подписания акта о приёмке работ.</w:t>
      </w:r>
    </w:p>
    <w:p w:rsidR="00454CDB" w:rsidRPr="00810774" w:rsidRDefault="00454CDB" w:rsidP="00810774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  <w:u w:val="single"/>
        </w:rPr>
        <w:t>Дополнительные требования:</w:t>
      </w:r>
    </w:p>
    <w:p w:rsidR="00454CDB" w:rsidRPr="00810774" w:rsidRDefault="00454CDB" w:rsidP="00454C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</w:rPr>
        <w:t>Учесть пропускной режим объекта</w:t>
      </w:r>
    </w:p>
    <w:p w:rsidR="00454CDB" w:rsidRPr="00810774" w:rsidRDefault="00454CDB" w:rsidP="00454CDB">
      <w:pPr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</w:rPr>
        <w:t>Предусмотреть вывоз мусора</w:t>
      </w:r>
    </w:p>
    <w:p w:rsidR="00454CDB" w:rsidRPr="00810774" w:rsidRDefault="00454CDB" w:rsidP="00454C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</w:rPr>
        <w:t>При производстве работ предусмотреть защиту  мебели и оборудования, а так же напольного  коврового покрытия, плинтусов, окон, дверей и т.д. от пыли, пятен  и грязи</w:t>
      </w:r>
    </w:p>
    <w:p w:rsidR="00454CDB" w:rsidRPr="00810774" w:rsidRDefault="00454CDB" w:rsidP="00454C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</w:rPr>
        <w:t>Все используемые материалы должны соответствовать ГОСТ, СНиП и другим нормативным документам и требованиям РК</w:t>
      </w:r>
    </w:p>
    <w:p w:rsidR="00454CDB" w:rsidRPr="00810774" w:rsidRDefault="00454CDB" w:rsidP="00454CDB">
      <w:pPr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</w:rPr>
        <w:t>Согласовать и представить схему сетей заявителю и в административный отдел</w:t>
      </w:r>
    </w:p>
    <w:p w:rsidR="00454CDB" w:rsidRPr="00810774" w:rsidRDefault="00454CDB" w:rsidP="00454CDB">
      <w:pPr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</w:rPr>
        <w:t>Согласовать виды используемых материалов и представить расчеты для установки оборудования с заявителем и административным отделом</w:t>
      </w:r>
    </w:p>
    <w:p w:rsidR="00454CDB" w:rsidRPr="00810774" w:rsidRDefault="00454CDB" w:rsidP="00454C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</w:rPr>
        <w:t>При составлении сметы и коммерческого предложения, расчеты производить исходя от данных, указанных в тех</w:t>
      </w:r>
      <w:proofErr w:type="gramStart"/>
      <w:r w:rsidRPr="00810774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10774">
        <w:rPr>
          <w:rFonts w:ascii="Times New Roman" w:hAnsi="Times New Roman" w:cs="Times New Roman"/>
          <w:sz w:val="20"/>
          <w:szCs w:val="20"/>
        </w:rPr>
        <w:t>адании</w:t>
      </w:r>
    </w:p>
    <w:p w:rsidR="00454CDB" w:rsidRPr="00810774" w:rsidRDefault="00454CDB" w:rsidP="00454C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</w:rPr>
        <w:t xml:space="preserve">Согласовать смету и работы (виды работ, время проведения, кол-во работников, автотранспорт) с заявителем и административным отделом </w:t>
      </w:r>
    </w:p>
    <w:p w:rsidR="00454CDB" w:rsidRPr="00D67425" w:rsidRDefault="00454CDB" w:rsidP="00454C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bCs/>
          <w:sz w:val="20"/>
          <w:szCs w:val="20"/>
        </w:rPr>
        <w:t>Все виды работ должны соответствовать ПТБ, ПТЭ, ПУЭ, ПЭЭП, ППБ, и другим требованиям безопасности</w:t>
      </w:r>
    </w:p>
    <w:p w:rsidR="00D67425" w:rsidRDefault="00D67425" w:rsidP="00454CDB">
      <w:pPr>
        <w:rPr>
          <w:rFonts w:ascii="Times New Roman" w:hAnsi="Times New Roman" w:cs="Times New Roman"/>
          <w:sz w:val="20"/>
          <w:szCs w:val="20"/>
        </w:rPr>
      </w:pPr>
    </w:p>
    <w:p w:rsidR="00D67425" w:rsidRDefault="00D67425" w:rsidP="00454CDB">
      <w:pPr>
        <w:rPr>
          <w:rFonts w:ascii="Times New Roman" w:hAnsi="Times New Roman" w:cs="Times New Roman"/>
          <w:sz w:val="20"/>
          <w:szCs w:val="20"/>
        </w:rPr>
      </w:pPr>
    </w:p>
    <w:p w:rsidR="00D67425" w:rsidRDefault="00D67425" w:rsidP="00454CDB">
      <w:pPr>
        <w:rPr>
          <w:rFonts w:ascii="Times New Roman" w:hAnsi="Times New Roman" w:cs="Times New Roman"/>
          <w:sz w:val="20"/>
          <w:szCs w:val="20"/>
        </w:rPr>
      </w:pPr>
    </w:p>
    <w:p w:rsidR="00D67425" w:rsidRDefault="00D67425" w:rsidP="00454CDB">
      <w:pPr>
        <w:rPr>
          <w:rFonts w:ascii="Times New Roman" w:hAnsi="Times New Roman" w:cs="Times New Roman"/>
          <w:sz w:val="20"/>
          <w:szCs w:val="20"/>
        </w:rPr>
      </w:pPr>
    </w:p>
    <w:p w:rsidR="00D67425" w:rsidRDefault="00D67425" w:rsidP="00454CDB">
      <w:pPr>
        <w:rPr>
          <w:rFonts w:ascii="Times New Roman" w:hAnsi="Times New Roman" w:cs="Times New Roman"/>
          <w:sz w:val="20"/>
          <w:szCs w:val="20"/>
        </w:rPr>
      </w:pPr>
    </w:p>
    <w:p w:rsidR="00D67425" w:rsidRDefault="00D67425" w:rsidP="00454CDB">
      <w:pPr>
        <w:rPr>
          <w:rFonts w:ascii="Times New Roman" w:hAnsi="Times New Roman" w:cs="Times New Roman"/>
          <w:sz w:val="20"/>
          <w:szCs w:val="20"/>
        </w:rPr>
      </w:pPr>
    </w:p>
    <w:p w:rsidR="00D67425" w:rsidRDefault="00D67425" w:rsidP="00454CDB">
      <w:pPr>
        <w:rPr>
          <w:rFonts w:ascii="Times New Roman" w:hAnsi="Times New Roman" w:cs="Times New Roman"/>
          <w:sz w:val="20"/>
          <w:szCs w:val="20"/>
        </w:rPr>
      </w:pPr>
    </w:p>
    <w:p w:rsidR="00D67425" w:rsidRDefault="00D67425" w:rsidP="00454CDB">
      <w:pPr>
        <w:rPr>
          <w:rFonts w:ascii="Times New Roman" w:hAnsi="Times New Roman" w:cs="Times New Roman"/>
          <w:sz w:val="20"/>
          <w:szCs w:val="20"/>
        </w:rPr>
      </w:pPr>
    </w:p>
    <w:p w:rsidR="00D67425" w:rsidRDefault="00D67425" w:rsidP="00454CDB">
      <w:pPr>
        <w:rPr>
          <w:rFonts w:ascii="Times New Roman" w:hAnsi="Times New Roman" w:cs="Times New Roman"/>
          <w:sz w:val="20"/>
          <w:szCs w:val="20"/>
        </w:rPr>
      </w:pPr>
    </w:p>
    <w:p w:rsidR="00D67425" w:rsidRDefault="00D67425" w:rsidP="00454CDB">
      <w:pPr>
        <w:rPr>
          <w:rFonts w:ascii="Times New Roman" w:hAnsi="Times New Roman" w:cs="Times New Roman"/>
          <w:sz w:val="20"/>
          <w:szCs w:val="20"/>
        </w:rPr>
      </w:pPr>
    </w:p>
    <w:p w:rsidR="001D2AAD" w:rsidRPr="001D2AAD" w:rsidRDefault="00D67425" w:rsidP="001D2AAD">
      <w:pPr>
        <w:rPr>
          <w:rFonts w:ascii="Times New Roman" w:hAnsi="Times New Roman" w:cs="Times New Roman"/>
          <w:b/>
          <w:sz w:val="20"/>
          <w:szCs w:val="20"/>
        </w:rPr>
      </w:pPr>
      <w:r w:rsidRPr="00D67425">
        <w:rPr>
          <w:rFonts w:ascii="Times New Roman" w:hAnsi="Times New Roman" w:cs="Times New Roman"/>
          <w:b/>
          <w:sz w:val="20"/>
          <w:szCs w:val="20"/>
        </w:rPr>
        <w:t xml:space="preserve">Схема 1 </w:t>
      </w:r>
      <w:r w:rsidR="001D2AAD" w:rsidRPr="001D2AAD">
        <w:rPr>
          <w:rFonts w:ascii="Times New Roman" w:hAnsi="Times New Roman" w:cs="Times New Roman"/>
          <w:sz w:val="20"/>
          <w:szCs w:val="20"/>
        </w:rPr>
        <w:t xml:space="preserve">Установка розеточных групп с точками подключения к телефонной, компьютерной сети и электропитанию, с </w:t>
      </w:r>
      <w:proofErr w:type="spellStart"/>
      <w:r w:rsidR="001D2AAD" w:rsidRPr="001D2AAD">
        <w:rPr>
          <w:rFonts w:ascii="Times New Roman" w:hAnsi="Times New Roman" w:cs="Times New Roman"/>
          <w:sz w:val="20"/>
          <w:szCs w:val="20"/>
        </w:rPr>
        <w:t>оконечиванием</w:t>
      </w:r>
      <w:proofErr w:type="spellEnd"/>
      <w:r w:rsidR="001D2AAD" w:rsidRPr="001D2AAD">
        <w:rPr>
          <w:rFonts w:ascii="Times New Roman" w:hAnsi="Times New Roman" w:cs="Times New Roman"/>
          <w:sz w:val="20"/>
          <w:szCs w:val="20"/>
        </w:rPr>
        <w:t xml:space="preserve"> на существующей </w:t>
      </w:r>
      <w:proofErr w:type="spellStart"/>
      <w:r w:rsidR="001D2AAD" w:rsidRPr="001D2AAD">
        <w:rPr>
          <w:rFonts w:ascii="Times New Roman" w:hAnsi="Times New Roman" w:cs="Times New Roman"/>
          <w:sz w:val="20"/>
          <w:szCs w:val="20"/>
        </w:rPr>
        <w:t>патч</w:t>
      </w:r>
      <w:proofErr w:type="spellEnd"/>
      <w:r w:rsidR="001D2AAD" w:rsidRPr="001D2AAD">
        <w:rPr>
          <w:rFonts w:ascii="Times New Roman" w:hAnsi="Times New Roman" w:cs="Times New Roman"/>
          <w:sz w:val="20"/>
          <w:szCs w:val="20"/>
        </w:rPr>
        <w:t xml:space="preserve">-панели: </w:t>
      </w:r>
    </w:p>
    <w:p w:rsidR="001D2AAD" w:rsidRPr="001D2AAD" w:rsidRDefault="001D2AAD" w:rsidP="001D2AAD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1D2AAD">
        <w:rPr>
          <w:rFonts w:ascii="Times New Roman" w:hAnsi="Times New Roman" w:cs="Times New Roman"/>
          <w:sz w:val="20"/>
          <w:szCs w:val="20"/>
        </w:rPr>
        <w:t xml:space="preserve">рабочая группа – 1(одна) шт., </w:t>
      </w:r>
    </w:p>
    <w:p w:rsidR="001D2AAD" w:rsidRPr="00D67425" w:rsidRDefault="001D2AAD" w:rsidP="00454CD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67425" w:rsidRPr="00810774" w:rsidRDefault="00D67425" w:rsidP="00454CDB">
      <w:pPr>
        <w:rPr>
          <w:rFonts w:ascii="Times New Roman" w:hAnsi="Times New Roman" w:cs="Times New Roman"/>
          <w:sz w:val="20"/>
          <w:szCs w:val="20"/>
        </w:rPr>
      </w:pPr>
      <w:r>
        <w:object w:dxaOrig="16717" w:dyaOrig="16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231pt" o:ole="">
            <v:imagedata r:id="rId6" o:title=""/>
          </v:shape>
          <o:OLEObject Type="Embed" ProgID="Visio.Drawing.11" ShapeID="_x0000_i1025" DrawAspect="Content" ObjectID="_1545127017" r:id="rId7"/>
        </w:object>
      </w:r>
      <w:r>
        <w:t xml:space="preserve"> </w:t>
      </w:r>
    </w:p>
    <w:p w:rsidR="00454CDB" w:rsidRPr="00810774" w:rsidRDefault="00454CDB" w:rsidP="00454CDB">
      <w:pPr>
        <w:rPr>
          <w:rFonts w:ascii="Times New Roman" w:hAnsi="Times New Roman" w:cs="Times New Roman"/>
          <w:sz w:val="20"/>
          <w:szCs w:val="20"/>
        </w:rPr>
      </w:pPr>
    </w:p>
    <w:p w:rsidR="00454CDB" w:rsidRPr="00810774" w:rsidRDefault="00454CDB" w:rsidP="00454CDB">
      <w:pPr>
        <w:rPr>
          <w:rFonts w:ascii="Times New Roman" w:hAnsi="Times New Roman" w:cs="Times New Roman"/>
          <w:sz w:val="20"/>
          <w:szCs w:val="20"/>
        </w:rPr>
      </w:pPr>
    </w:p>
    <w:p w:rsidR="00454CDB" w:rsidRPr="00810774" w:rsidRDefault="00454CDB" w:rsidP="00454CDB">
      <w:pPr>
        <w:rPr>
          <w:rFonts w:ascii="Times New Roman" w:hAnsi="Times New Roman" w:cs="Times New Roman"/>
          <w:sz w:val="20"/>
          <w:szCs w:val="20"/>
        </w:rPr>
      </w:pPr>
      <w:r w:rsidRPr="008107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7246" w:rsidRPr="00810774" w:rsidRDefault="00BA0B69">
      <w:pPr>
        <w:rPr>
          <w:rFonts w:ascii="Times New Roman" w:hAnsi="Times New Roman" w:cs="Times New Roman"/>
          <w:sz w:val="20"/>
          <w:szCs w:val="20"/>
        </w:rPr>
      </w:pPr>
    </w:p>
    <w:p w:rsidR="00D369F5" w:rsidRPr="00810774" w:rsidRDefault="00D369F5">
      <w:pPr>
        <w:rPr>
          <w:rFonts w:ascii="Times New Roman" w:hAnsi="Times New Roman" w:cs="Times New Roman"/>
          <w:sz w:val="20"/>
          <w:szCs w:val="20"/>
        </w:rPr>
      </w:pPr>
    </w:p>
    <w:p w:rsidR="00D369F5" w:rsidRPr="00810774" w:rsidRDefault="00D369F5">
      <w:pPr>
        <w:rPr>
          <w:rFonts w:ascii="Times New Roman" w:hAnsi="Times New Roman" w:cs="Times New Roman"/>
          <w:sz w:val="20"/>
          <w:szCs w:val="20"/>
        </w:rPr>
      </w:pPr>
    </w:p>
    <w:sectPr w:rsidR="00D369F5" w:rsidRPr="00810774" w:rsidSect="004923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9B8"/>
    <w:multiLevelType w:val="multilevel"/>
    <w:tmpl w:val="E88CC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25D04"/>
    <w:multiLevelType w:val="hybridMultilevel"/>
    <w:tmpl w:val="72EAE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9F5"/>
    <w:rsid w:val="000116B0"/>
    <w:rsid w:val="001221C5"/>
    <w:rsid w:val="00154963"/>
    <w:rsid w:val="001D2AAD"/>
    <w:rsid w:val="001F4344"/>
    <w:rsid w:val="0023732A"/>
    <w:rsid w:val="0025293B"/>
    <w:rsid w:val="00284E78"/>
    <w:rsid w:val="002B0CF5"/>
    <w:rsid w:val="0037209B"/>
    <w:rsid w:val="003A2CB0"/>
    <w:rsid w:val="00435484"/>
    <w:rsid w:val="00454CDB"/>
    <w:rsid w:val="004923A4"/>
    <w:rsid w:val="004B214F"/>
    <w:rsid w:val="0058033D"/>
    <w:rsid w:val="005A75DA"/>
    <w:rsid w:val="005C4D3A"/>
    <w:rsid w:val="006471FE"/>
    <w:rsid w:val="00685CCA"/>
    <w:rsid w:val="006A2999"/>
    <w:rsid w:val="006C43DA"/>
    <w:rsid w:val="00810774"/>
    <w:rsid w:val="008140AE"/>
    <w:rsid w:val="00870608"/>
    <w:rsid w:val="00915346"/>
    <w:rsid w:val="00923874"/>
    <w:rsid w:val="009A28FE"/>
    <w:rsid w:val="00A049DC"/>
    <w:rsid w:val="00A332C2"/>
    <w:rsid w:val="00A53B19"/>
    <w:rsid w:val="00AE5C04"/>
    <w:rsid w:val="00AE7C8B"/>
    <w:rsid w:val="00BA0B69"/>
    <w:rsid w:val="00BA36D7"/>
    <w:rsid w:val="00D369F5"/>
    <w:rsid w:val="00D67425"/>
    <w:rsid w:val="00DE3F42"/>
    <w:rsid w:val="00EA2D28"/>
    <w:rsid w:val="00E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10774"/>
    <w:pPr>
      <w:autoSpaceDE w:val="0"/>
      <w:autoSpaceDN w:val="0"/>
      <w:spacing w:before="120"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077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107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Askhat Sultanov</cp:lastModifiedBy>
  <cp:revision>7</cp:revision>
  <cp:lastPrinted>2016-10-18T04:03:00Z</cp:lastPrinted>
  <dcterms:created xsi:type="dcterms:W3CDTF">2016-10-14T09:46:00Z</dcterms:created>
  <dcterms:modified xsi:type="dcterms:W3CDTF">2017-01-05T07:11:00Z</dcterms:modified>
</cp:coreProperties>
</file>