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</w:t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услуг по перевозке пассажиров для программы «</w:t>
      </w:r>
      <w:r w:rsid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val="en-US" w:eastAsia="en-US"/>
        </w:rPr>
        <w:t>Air</w:t>
      </w:r>
      <w:r w:rsidR="00A5766C" w:rsidRP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val="en-US" w:eastAsia="en-US"/>
        </w:rPr>
        <w:t>Astana</w:t>
      </w:r>
      <w:r w:rsidR="00A5766C" w:rsidRP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val="en-US" w:eastAsia="en-US"/>
        </w:rPr>
        <w:t>Stopover</w:t>
      </w:r>
      <w:r w:rsidR="00A5766C" w:rsidRP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val="en-US" w:eastAsia="en-US"/>
        </w:rPr>
        <w:t>Holidays</w:t>
      </w:r>
      <w:r w:rsid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» на 2018 год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</w:t>
      </w:r>
      <w:r w:rsidR="000A1947" w:rsidRPr="00A5766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65049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="00A5766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45</w:t>
      </w:r>
      <w:r w:rsidRPr="007B78F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B78FF" w:rsidTr="007B78FF">
        <w:tc>
          <w:tcPr>
            <w:tcW w:w="4785" w:type="dxa"/>
            <w:shd w:val="clear" w:color="auto" w:fill="FFFFFF"/>
            <w:hideMark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7B78FF" w:rsidRDefault="00C76813" w:rsidP="00A5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09</w:t>
            </w:r>
            <w:r w:rsidR="007B78F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7B78FF" w:rsidRPr="007B78F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5766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13февраля</w:t>
            </w:r>
            <w:r w:rsidR="007B78F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A5766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7B78F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>
        <w:rPr>
          <w:rFonts w:ascii="Times New Roman" w:hAnsi="Times New Roman"/>
          <w:i/>
          <w:iCs/>
          <w:color w:val="000080"/>
        </w:rPr>
        <w:t>КунхожаеваД</w:t>
      </w:r>
      <w:proofErr w:type="spellEnd"/>
      <w:r>
        <w:rPr>
          <w:rFonts w:ascii="Times New Roman" w:hAnsi="Times New Roman"/>
          <w:i/>
          <w:iCs/>
          <w:color w:val="000080"/>
        </w:rPr>
        <w:t>. Д.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7B78FF" w:rsidRPr="007B78FF" w:rsidRDefault="009059C2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программе премирования пассажиров - </w:t>
      </w:r>
      <w:proofErr w:type="spellStart"/>
      <w:r>
        <w:rPr>
          <w:rFonts w:ascii="Times New Roman" w:hAnsi="Times New Roman"/>
          <w:i/>
          <w:color w:val="000080"/>
        </w:rPr>
        <w:t>Агарал</w:t>
      </w:r>
      <w:proofErr w:type="spellEnd"/>
      <w:r>
        <w:rPr>
          <w:rFonts w:ascii="Times New Roman" w:hAnsi="Times New Roman"/>
          <w:i/>
          <w:color w:val="000080"/>
        </w:rPr>
        <w:t xml:space="preserve"> Г.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 по закупкам</w:t>
      </w:r>
      <w:r w:rsidR="008778FC">
        <w:rPr>
          <w:rFonts w:ascii="Times New Roman" w:hAnsi="Times New Roman"/>
          <w:i/>
          <w:color w:val="000080"/>
        </w:rPr>
        <w:t xml:space="preserve"> </w:t>
      </w:r>
      <w:r>
        <w:rPr>
          <w:rFonts w:ascii="Times New Roman" w:hAnsi="Times New Roman"/>
          <w:i/>
          <w:color w:val="000080"/>
        </w:rPr>
        <w:t>–</w:t>
      </w:r>
      <w:r w:rsidR="008778FC">
        <w:rPr>
          <w:rFonts w:ascii="Times New Roman" w:hAnsi="Times New Roman"/>
          <w:i/>
          <w:color w:val="000080"/>
        </w:rPr>
        <w:t xml:space="preserve"> </w:t>
      </w:r>
      <w:proofErr w:type="spellStart"/>
      <w:r w:rsidR="008778FC">
        <w:rPr>
          <w:rFonts w:ascii="Times New Roman" w:hAnsi="Times New Roman"/>
          <w:i/>
          <w:color w:val="000080"/>
        </w:rPr>
        <w:t>Оспанова</w:t>
      </w:r>
      <w:proofErr w:type="spellEnd"/>
      <w:r w:rsidR="008778FC">
        <w:rPr>
          <w:rFonts w:ascii="Times New Roman" w:hAnsi="Times New Roman"/>
          <w:i/>
          <w:color w:val="000080"/>
        </w:rPr>
        <w:t xml:space="preserve"> Б.Х.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7B78FF" w:rsidRPr="003C675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7B78FF">
        <w:rPr>
          <w:rFonts w:ascii="Times New Roman" w:hAnsi="Times New Roman"/>
          <w:i/>
          <w:color w:val="000080"/>
        </w:rPr>
        <w:t xml:space="preserve">Супервайзер по процедурам закупок – </w:t>
      </w:r>
      <w:proofErr w:type="spellStart"/>
      <w:r w:rsidR="003C675F">
        <w:rPr>
          <w:rFonts w:ascii="Times New Roman" w:hAnsi="Times New Roman"/>
          <w:i/>
          <w:color w:val="000080"/>
        </w:rPr>
        <w:t>Агдавлетов</w:t>
      </w:r>
      <w:proofErr w:type="spellEnd"/>
      <w:r w:rsidR="003C675F">
        <w:rPr>
          <w:rFonts w:ascii="Times New Roman" w:hAnsi="Times New Roman"/>
          <w:i/>
          <w:color w:val="000080"/>
        </w:rPr>
        <w:t xml:space="preserve"> Т.К.</w:t>
      </w:r>
    </w:p>
    <w:p w:rsidR="007B78FF" w:rsidRPr="008778FC" w:rsidRDefault="007B78FF" w:rsidP="008778FC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color w:val="000080"/>
        </w:rPr>
        <w:t>провела процедуру сопоставления документов, представленных потенциальными поставщиками в составе заявки на участие в тендере по закупкам</w:t>
      </w:r>
      <w:r w:rsidR="008778FC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8778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услуг по перевозке пассажиров для программы «</w:t>
      </w:r>
      <w:r w:rsidR="008778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val="en-US" w:eastAsia="en-US"/>
        </w:rPr>
        <w:t>Air</w:t>
      </w:r>
      <w:r w:rsidR="008778FC" w:rsidRP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8778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val="en-US" w:eastAsia="en-US"/>
        </w:rPr>
        <w:t>Astana</w:t>
      </w:r>
      <w:r w:rsidR="008778FC" w:rsidRP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8778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val="en-US" w:eastAsia="en-US"/>
        </w:rPr>
        <w:t>Stopover</w:t>
      </w:r>
      <w:r w:rsidR="008778FC" w:rsidRPr="00A5766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8778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val="en-US" w:eastAsia="en-US"/>
        </w:rPr>
        <w:t>Holidays</w:t>
      </w:r>
      <w:r w:rsidR="008778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» на 2018 год </w:t>
      </w:r>
      <w:r w:rsidR="008778F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</w:t>
      </w:r>
      <w:r w:rsidR="008778FC" w:rsidRPr="00A5766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65049</w:t>
      </w:r>
      <w:r w:rsidR="008778F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(45</w:t>
      </w:r>
      <w:r w:rsidR="008778FC" w:rsidRPr="007B78F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8778F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ОТК)</w:t>
      </w:r>
      <w:r w:rsidR="008778FC">
        <w:rPr>
          <w:rFonts w:ascii="Times New Roman" w:hAnsi="Times New Roman"/>
          <w:color w:val="000080"/>
        </w:rPr>
        <w:t xml:space="preserve">, на предмет их </w:t>
      </w:r>
      <w:r>
        <w:rPr>
          <w:rFonts w:ascii="Times New Roman" w:hAnsi="Times New Roman"/>
          <w:color w:val="000080"/>
        </w:rPr>
        <w:t>соответствия.</w:t>
      </w:r>
    </w:p>
    <w:p w:rsidR="007B78FF" w:rsidRDefault="007B78FF" w:rsidP="007B78FF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</w:t>
      </w:r>
      <w:r w:rsidR="009059C2">
        <w:rPr>
          <w:rFonts w:ascii="Times New Roman" w:hAnsi="Times New Roman"/>
          <w:color w:val="000080"/>
        </w:rPr>
        <w:t>65049</w:t>
      </w:r>
      <w:r>
        <w:rPr>
          <w:rFonts w:ascii="Times New Roman" w:hAnsi="Times New Roman"/>
          <w:color w:val="000080"/>
        </w:rPr>
        <w:t xml:space="preserve">-2 от </w:t>
      </w:r>
      <w:r w:rsidR="009059C2">
        <w:rPr>
          <w:rFonts w:ascii="Times New Roman" w:hAnsi="Times New Roman"/>
          <w:color w:val="000080"/>
        </w:rPr>
        <w:t>30</w:t>
      </w:r>
      <w:r>
        <w:rPr>
          <w:rFonts w:ascii="Times New Roman" w:hAnsi="Times New Roman"/>
          <w:color w:val="000080"/>
        </w:rPr>
        <w:t>.</w:t>
      </w:r>
      <w:r w:rsidR="009059C2">
        <w:rPr>
          <w:rFonts w:ascii="Times New Roman" w:hAnsi="Times New Roman"/>
          <w:color w:val="000080"/>
        </w:rPr>
        <w:t>01</w:t>
      </w:r>
      <w:r>
        <w:rPr>
          <w:rFonts w:ascii="Times New Roman" w:hAnsi="Times New Roman"/>
          <w:color w:val="000080"/>
        </w:rPr>
        <w:t>.201</w:t>
      </w:r>
      <w:r w:rsidR="009059C2">
        <w:rPr>
          <w:rFonts w:ascii="Times New Roman" w:hAnsi="Times New Roman"/>
          <w:color w:val="000080"/>
        </w:rPr>
        <w:t>8</w:t>
      </w:r>
      <w:r>
        <w:rPr>
          <w:rFonts w:ascii="Times New Roman" w:hAnsi="Times New Roman"/>
          <w:color w:val="000080"/>
        </w:rPr>
        <w:t>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5103"/>
        <w:gridCol w:w="993"/>
      </w:tblGrid>
      <w:tr w:rsidR="007B78FF" w:rsidTr="007B78FF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B78FF" w:rsidRDefault="007B78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B78FF" w:rsidRDefault="007B78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B78FF" w:rsidRDefault="007B78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B78FF" w:rsidTr="007B78FF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B78FF" w:rsidRDefault="00905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"Мир -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Сай</w:t>
            </w:r>
            <w:proofErr w:type="spellEnd"/>
            <w:r w:rsidR="007B78F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B78FF" w:rsidRDefault="009059C2" w:rsidP="00905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стана,ул.Желтоксан,2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B78FF" w:rsidRDefault="007B78FF" w:rsidP="00905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9059C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-6</w:t>
            </w:r>
          </w:p>
        </w:tc>
      </w:tr>
    </w:tbl>
    <w:p w:rsidR="007B78FF" w:rsidRDefault="007B78FF" w:rsidP="007B78F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7B78FF" w:rsidRDefault="007B78FF" w:rsidP="007B78FF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1. ТОО "</w:t>
      </w:r>
      <w:r w:rsidR="0003530B">
        <w:rPr>
          <w:b/>
          <w:i/>
          <w:color w:val="000099"/>
          <w:szCs w:val="24"/>
        </w:rPr>
        <w:t xml:space="preserve">Мир - </w:t>
      </w:r>
      <w:proofErr w:type="spellStart"/>
      <w:r w:rsidR="0003530B">
        <w:rPr>
          <w:b/>
          <w:i/>
          <w:color w:val="000099"/>
          <w:szCs w:val="24"/>
        </w:rPr>
        <w:t>Сай</w:t>
      </w:r>
      <w:proofErr w:type="spellEnd"/>
      <w:r>
        <w:rPr>
          <w:b/>
          <w:i/>
          <w:color w:val="000099"/>
          <w:szCs w:val="24"/>
        </w:rPr>
        <w:t>":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027"/>
        <w:gridCol w:w="2752"/>
        <w:gridCol w:w="1164"/>
      </w:tblGrid>
      <w:tr w:rsidR="007B78FF" w:rsidRPr="00C76813" w:rsidTr="00C76813">
        <w:trPr>
          <w:trHeight w:val="449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7B78FF" w:rsidRPr="00C76813" w:rsidRDefault="007B78FF" w:rsidP="00C7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C76813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C76813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C76813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C76813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B78FF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C76813" w:rsidRDefault="007B78F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1</w:t>
            </w:r>
          </w:p>
        </w:tc>
      </w:tr>
      <w:tr w:rsidR="007B78FF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C76813" w:rsidRDefault="007B78F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1</w:t>
            </w:r>
          </w:p>
        </w:tc>
      </w:tr>
      <w:tr w:rsidR="007B78FF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C76813" w:rsidRDefault="007B78F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1</w:t>
            </w:r>
          </w:p>
        </w:tc>
      </w:tr>
      <w:tr w:rsidR="0003530B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03530B" w:rsidRPr="00C76813" w:rsidRDefault="0003530B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DE137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2</w:t>
            </w:r>
          </w:p>
        </w:tc>
      </w:tr>
      <w:tr w:rsidR="0003530B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03530B" w:rsidRPr="00C76813" w:rsidRDefault="0003530B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Письмо по субподрядчикам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4</w:t>
            </w:r>
          </w:p>
        </w:tc>
      </w:tr>
      <w:tr w:rsidR="0003530B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03530B" w:rsidRPr="00C76813" w:rsidRDefault="0003530B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Письмо по лицензии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4</w:t>
            </w:r>
          </w:p>
        </w:tc>
      </w:tr>
      <w:tr w:rsidR="0003530B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03530B" w:rsidRPr="00C76813" w:rsidRDefault="0003530B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Письмо - ознакомление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03530B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3530B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4</w:t>
            </w:r>
          </w:p>
        </w:tc>
      </w:tr>
      <w:tr w:rsidR="00DE137F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E137F" w:rsidRPr="00C76813" w:rsidRDefault="00DE137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137F" w:rsidRPr="00C76813" w:rsidRDefault="00DE137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Сведения о согласии с условиями, видом, объемом  и способом внесения обеспечения исполнения договора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137F" w:rsidRPr="00C76813" w:rsidRDefault="00DE137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137F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5</w:t>
            </w:r>
          </w:p>
        </w:tc>
      </w:tr>
      <w:tr w:rsidR="00DE137F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DE137F" w:rsidRPr="00C76813" w:rsidRDefault="00DE137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137F" w:rsidRPr="00C76813" w:rsidRDefault="00DE137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Гарантийное обязательств</w:t>
            </w:r>
            <w:proofErr w:type="gramStart"/>
            <w:r w:rsidRPr="00C76813">
              <w:rPr>
                <w:i/>
                <w:color w:val="000099"/>
              </w:rPr>
              <w:t>о(</w:t>
            </w:r>
            <w:proofErr w:type="gramEnd"/>
            <w:r w:rsidRPr="00C76813">
              <w:rPr>
                <w:i/>
                <w:color w:val="000099"/>
              </w:rPr>
              <w:t>письмо-подтверждение)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137F" w:rsidRPr="00C76813" w:rsidRDefault="00DE137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137F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3</w:t>
            </w:r>
          </w:p>
        </w:tc>
      </w:tr>
      <w:tr w:rsidR="00A41588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A41588" w:rsidRPr="00C76813" w:rsidRDefault="00A41588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6</w:t>
            </w:r>
          </w:p>
        </w:tc>
      </w:tr>
      <w:tr w:rsidR="00A41588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A41588" w:rsidRPr="00C76813" w:rsidRDefault="00A41588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Список автотранспорта с указанием марки,</w:t>
            </w:r>
            <w:r w:rsidR="00C76813">
              <w:rPr>
                <w:i/>
                <w:color w:val="000099"/>
              </w:rPr>
              <w:t xml:space="preserve"> </w:t>
            </w:r>
            <w:r w:rsidRPr="00C76813">
              <w:rPr>
                <w:i/>
                <w:color w:val="000099"/>
              </w:rPr>
              <w:t>модели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3C675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  <w:bookmarkStart w:id="0" w:name="_GoBack"/>
            <w:bookmarkEnd w:id="0"/>
          </w:p>
        </w:tc>
      </w:tr>
      <w:tr w:rsidR="00A41588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A41588" w:rsidRPr="00C76813" w:rsidRDefault="00A41588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Свидетельство о регистрации транспортного средства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30</w:t>
            </w:r>
          </w:p>
        </w:tc>
      </w:tr>
      <w:tr w:rsidR="00A41588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A41588" w:rsidRPr="00C76813" w:rsidRDefault="00A41588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Договор возмездного оказания услуг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41588" w:rsidRPr="00C76813" w:rsidRDefault="00A41588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29</w:t>
            </w:r>
          </w:p>
        </w:tc>
      </w:tr>
      <w:tr w:rsidR="007B78FF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C76813" w:rsidRDefault="007B78F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A41588" w:rsidP="00C76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10</w:t>
            </w:r>
          </w:p>
        </w:tc>
      </w:tr>
      <w:tr w:rsidR="007B78FF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C76813" w:rsidRDefault="007B78F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Устав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1</w:t>
            </w:r>
            <w:r w:rsidR="0003530B" w:rsidRPr="00C76813">
              <w:rPr>
                <w:i/>
                <w:color w:val="000099"/>
              </w:rPr>
              <w:t>3</w:t>
            </w:r>
          </w:p>
        </w:tc>
      </w:tr>
      <w:tr w:rsidR="007B78FF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C76813" w:rsidRDefault="007B78F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1</w:t>
            </w:r>
          </w:p>
        </w:tc>
      </w:tr>
      <w:tr w:rsidR="007B78FF" w:rsidRPr="00C76813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C76813" w:rsidRDefault="007B78F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1</w:t>
            </w:r>
          </w:p>
        </w:tc>
      </w:tr>
      <w:tr w:rsidR="007B78FF" w:rsidTr="00C76813">
        <w:trPr>
          <w:trHeight w:val="227"/>
          <w:jc w:val="center"/>
        </w:trPr>
        <w:tc>
          <w:tcPr>
            <w:tcW w:w="32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C76813" w:rsidRDefault="007B78FF" w:rsidP="00C76813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263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448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7B78FF" w:rsidP="00C76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оригинал</w:t>
            </w:r>
          </w:p>
        </w:tc>
        <w:tc>
          <w:tcPr>
            <w:tcW w:w="58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C76813" w:rsidRDefault="00A41588" w:rsidP="00C76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76813">
              <w:rPr>
                <w:i/>
                <w:color w:val="000099"/>
              </w:rPr>
              <w:t>5</w:t>
            </w:r>
          </w:p>
        </w:tc>
      </w:tr>
    </w:tbl>
    <w:p w:rsidR="007B78FF" w:rsidRDefault="007B78FF" w:rsidP="007B78F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7B78FF" w:rsidRDefault="007B78FF" w:rsidP="007B78FF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7B78FF" w:rsidRDefault="007B78FF" w:rsidP="007B78F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1)документы, представленные в составе заявки на участие в тендере победителем тендера</w:t>
      </w:r>
      <w:r w:rsidR="00845DCC">
        <w:rPr>
          <w:color w:val="000080"/>
          <w:sz w:val="22"/>
          <w:szCs w:val="22"/>
        </w:rPr>
        <w:t xml:space="preserve"> </w:t>
      </w:r>
      <w:r w:rsidR="00A713B4">
        <w:rPr>
          <w:i/>
          <w:color w:val="000099"/>
          <w:sz w:val="22"/>
          <w:szCs w:val="22"/>
        </w:rPr>
        <w:t>ТОО "Мир-</w:t>
      </w:r>
      <w:proofErr w:type="spellStart"/>
      <w:r w:rsidR="00A713B4">
        <w:rPr>
          <w:i/>
          <w:color w:val="000099"/>
          <w:sz w:val="22"/>
          <w:szCs w:val="22"/>
        </w:rPr>
        <w:t>Сай</w:t>
      </w:r>
      <w:proofErr w:type="spellEnd"/>
      <w:r>
        <w:rPr>
          <w:i/>
          <w:color w:val="000099"/>
          <w:sz w:val="22"/>
          <w:szCs w:val="22"/>
        </w:rPr>
        <w:t>"</w:t>
      </w:r>
      <w:r w:rsidR="00845DCC">
        <w:rPr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7B78FF" w:rsidRDefault="007B78FF" w:rsidP="007B78F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0" w:type="dxa"/>
        <w:tblInd w:w="-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2692"/>
        <w:gridCol w:w="2125"/>
      </w:tblGrid>
      <w:tr w:rsidR="007B78FF" w:rsidTr="00845DCC">
        <w:tc>
          <w:tcPr>
            <w:tcW w:w="5383" w:type="dxa"/>
            <w:shd w:val="clear" w:color="auto" w:fill="FFFFFF"/>
            <w:hideMark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2" w:type="dxa"/>
            <w:shd w:val="clear" w:color="auto" w:fill="FFFFFF"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7B78FF" w:rsidTr="00845DCC">
        <w:tc>
          <w:tcPr>
            <w:tcW w:w="5383" w:type="dxa"/>
            <w:shd w:val="clear" w:color="auto" w:fill="FFFFFF"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комиссии: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2" w:type="dxa"/>
            <w:shd w:val="clear" w:color="auto" w:fill="FFFFFF"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5" w:type="dxa"/>
            <w:shd w:val="clear" w:color="auto" w:fill="FFFFFF"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7B78FF" w:rsidTr="00845DCC">
        <w:trPr>
          <w:trHeight w:val="355"/>
        </w:trPr>
        <w:tc>
          <w:tcPr>
            <w:tcW w:w="5383" w:type="dxa"/>
            <w:shd w:val="clear" w:color="auto" w:fill="FFFFFF"/>
          </w:tcPr>
          <w:p w:rsidR="00A713B4" w:rsidRDefault="00A713B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по программе премирования пассажиров 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Секретарь комиссии:</w:t>
            </w:r>
          </w:p>
        </w:tc>
        <w:tc>
          <w:tcPr>
            <w:tcW w:w="2692" w:type="dxa"/>
            <w:shd w:val="clear" w:color="auto" w:fill="FFFFFF"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7B78FF" w:rsidRDefault="00A713B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Агарал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Г.</w:t>
            </w:r>
          </w:p>
          <w:p w:rsidR="00845DCC" w:rsidRDefault="00845DC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713B4" w:rsidRDefault="00A713B4" w:rsidP="00A713B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Б.Х.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845DCC" w:rsidTr="00845DCC">
        <w:trPr>
          <w:trHeight w:val="355"/>
        </w:trPr>
        <w:tc>
          <w:tcPr>
            <w:tcW w:w="5383" w:type="dxa"/>
            <w:shd w:val="clear" w:color="auto" w:fill="FFFFFF"/>
          </w:tcPr>
          <w:p w:rsidR="00845DCC" w:rsidRDefault="00845DC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7B78FF">
              <w:rPr>
                <w:rFonts w:ascii="Times New Roman" w:hAnsi="Times New Roman"/>
                <w:i/>
                <w:color w:val="000080"/>
              </w:rPr>
              <w:t>Супервайзер по процедурам закупок</w:t>
            </w:r>
          </w:p>
        </w:tc>
        <w:tc>
          <w:tcPr>
            <w:tcW w:w="2692" w:type="dxa"/>
            <w:shd w:val="clear" w:color="auto" w:fill="FFFFFF"/>
          </w:tcPr>
          <w:p w:rsidR="00845DCC" w:rsidRDefault="0084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845DCC" w:rsidRPr="007B78FF" w:rsidRDefault="003C675F" w:rsidP="00A713B4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Агдавлетов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Т.К.</w:t>
            </w:r>
          </w:p>
          <w:p w:rsidR="00845DCC" w:rsidRDefault="00845DC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E50B39" w:rsidRDefault="00E50B39">
      <w:bookmarkStart w:id="1" w:name="page_total_master0"/>
      <w:bookmarkStart w:id="2" w:name="page_total"/>
      <w:bookmarkEnd w:id="1"/>
      <w:bookmarkEnd w:id="2"/>
    </w:p>
    <w:sectPr w:rsidR="00E50B39" w:rsidSect="00C7681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B3447"/>
    <w:multiLevelType w:val="hybridMultilevel"/>
    <w:tmpl w:val="836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FF"/>
    <w:rsid w:val="0003530B"/>
    <w:rsid w:val="00052872"/>
    <w:rsid w:val="000A1947"/>
    <w:rsid w:val="003C675F"/>
    <w:rsid w:val="00562338"/>
    <w:rsid w:val="007B78FF"/>
    <w:rsid w:val="00845DCC"/>
    <w:rsid w:val="008778FC"/>
    <w:rsid w:val="009059C2"/>
    <w:rsid w:val="00A41588"/>
    <w:rsid w:val="00A5766C"/>
    <w:rsid w:val="00A713B4"/>
    <w:rsid w:val="00C41113"/>
    <w:rsid w:val="00C76813"/>
    <w:rsid w:val="00D13844"/>
    <w:rsid w:val="00DE137F"/>
    <w:rsid w:val="00E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78FF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78F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7B78F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8F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78FF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78F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7B78F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8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Timur Agdavletov</cp:lastModifiedBy>
  <cp:revision>2</cp:revision>
  <cp:lastPrinted>2017-12-25T07:22:00Z</cp:lastPrinted>
  <dcterms:created xsi:type="dcterms:W3CDTF">2018-02-13T03:12:00Z</dcterms:created>
  <dcterms:modified xsi:type="dcterms:W3CDTF">2018-02-13T03:12:00Z</dcterms:modified>
</cp:coreProperties>
</file>