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87965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  <w:r w:rsidR="00287965" w:rsidRPr="0028796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4C2797" w:rsidRPr="004C279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мультисенсорных  планшетов</w:t>
      </w:r>
      <w:r w:rsidR="004C2797" w:rsidRPr="00661E5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3</w:t>
      </w:r>
      <w:r w:rsid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91</w:t>
      </w:r>
      <w:r w:rsidR="004C2797" w:rsidRP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330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10</w:t>
      </w:r>
      <w:r w:rsidR="004C2797" w:rsidRP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5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4C2797" w:rsidP="006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09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9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661E5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июл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856F34" w:rsidRPr="004C2797" w:rsidRDefault="004C2797" w:rsidP="004C27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2797">
        <w:rPr>
          <w:rFonts w:ascii="Times New Roman" w:hAnsi="Times New Roman"/>
          <w:i/>
          <w:iCs/>
          <w:color w:val="000080"/>
        </w:rPr>
        <w:t>Директор по приложениям и развитию электронного бизнеса</w:t>
      </w:r>
      <w:r w:rsidR="00856F34" w:rsidRPr="00856F34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4C2797">
        <w:rPr>
          <w:rFonts w:ascii="Times New Roman" w:hAnsi="Times New Roman"/>
          <w:i/>
          <w:iCs/>
          <w:color w:val="000080"/>
        </w:rPr>
        <w:t>Богдашкин</w:t>
      </w:r>
      <w:proofErr w:type="spellEnd"/>
      <w:r w:rsidRPr="004C2797">
        <w:rPr>
          <w:rFonts w:ascii="Times New Roman" w:hAnsi="Times New Roman"/>
          <w:i/>
          <w:iCs/>
          <w:color w:val="000080"/>
        </w:rPr>
        <w:t xml:space="preserve"> Р. Ф.</w:t>
      </w:r>
    </w:p>
    <w:p w:rsidR="00661E51" w:rsidRDefault="004C2797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Финансовый аналитик</w:t>
      </w:r>
      <w:r w:rsidR="00661E51">
        <w:rPr>
          <w:rFonts w:ascii="Times New Roman" w:hAnsi="Times New Roman"/>
          <w:i/>
          <w:iCs/>
          <w:color w:val="000080"/>
        </w:rPr>
        <w:t xml:space="preserve"> </w:t>
      </w:r>
      <w:r w:rsidR="00661E51" w:rsidRPr="00856F3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Pr="00856F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 xml:space="preserve">Менеджер по закупкам – </w:t>
      </w:r>
      <w:proofErr w:type="spellStart"/>
      <w:r w:rsidR="00856F34" w:rsidRPr="00856F34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856F34" w:rsidRPr="00856F34">
        <w:rPr>
          <w:rFonts w:ascii="Times New Roman" w:hAnsi="Times New Roman"/>
          <w:i/>
          <w:iCs/>
          <w:color w:val="000080"/>
        </w:rPr>
        <w:t xml:space="preserve"> Б. Х.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Pr="0027500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4C2797" w:rsidRPr="004C279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мультисенсорных  планшетов</w:t>
      </w:r>
      <w:r w:rsidR="004C2797" w:rsidRPr="00661E5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 391</w:t>
      </w:r>
      <w:r w:rsidR="004C2797" w:rsidRP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330</w:t>
      </w:r>
      <w:r w:rsid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(10</w:t>
      </w:r>
      <w:r w:rsidR="004C2797" w:rsidRP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5</w:t>
      </w:r>
      <w:r w:rsidR="004C279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F1A34" w:rsidRDefault="002F1A34" w:rsidP="00275004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4C2797">
        <w:rPr>
          <w:rFonts w:ascii="Times New Roman" w:hAnsi="Times New Roman"/>
          <w:color w:val="000080"/>
        </w:rPr>
        <w:t>91</w:t>
      </w:r>
      <w:r w:rsidR="004C2797" w:rsidRPr="004C2797">
        <w:rPr>
          <w:rFonts w:ascii="Times New Roman" w:hAnsi="Times New Roman"/>
          <w:color w:val="000080"/>
        </w:rPr>
        <w:t>330</w:t>
      </w:r>
      <w:r w:rsidR="00856F34" w:rsidRPr="00856F34">
        <w:rPr>
          <w:rFonts w:ascii="Times New Roman" w:hAnsi="Times New Roman"/>
          <w:color w:val="000080"/>
        </w:rPr>
        <w:t>-2</w:t>
      </w:r>
      <w:r>
        <w:rPr>
          <w:rFonts w:ascii="Times New Roman" w:hAnsi="Times New Roman"/>
          <w:color w:val="000080"/>
        </w:rPr>
        <w:t xml:space="preserve"> от </w:t>
      </w:r>
      <w:r w:rsidR="004C2797">
        <w:rPr>
          <w:rFonts w:ascii="Times New Roman" w:hAnsi="Times New Roman"/>
          <w:color w:val="000080"/>
        </w:rPr>
        <w:t>2</w:t>
      </w:r>
      <w:r w:rsidR="004C2797" w:rsidRPr="004C2797">
        <w:rPr>
          <w:rFonts w:ascii="Times New Roman" w:hAnsi="Times New Roman"/>
          <w:color w:val="000080"/>
        </w:rPr>
        <w:t>9</w:t>
      </w:r>
      <w:r>
        <w:rPr>
          <w:rFonts w:ascii="Times New Roman" w:hAnsi="Times New Roman"/>
          <w:color w:val="000080"/>
        </w:rPr>
        <w:t>.</w:t>
      </w:r>
      <w:r w:rsidR="00856F34">
        <w:rPr>
          <w:rFonts w:ascii="Times New Roman" w:hAnsi="Times New Roman"/>
          <w:color w:val="000080"/>
        </w:rPr>
        <w:t>0</w:t>
      </w:r>
      <w:r w:rsidR="00856F34" w:rsidRPr="00856F34">
        <w:rPr>
          <w:rFonts w:ascii="Times New Roman" w:hAnsi="Times New Roman"/>
          <w:color w:val="000080"/>
        </w:rPr>
        <w:t>6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 w:rsidR="00856F34" w:rsidRPr="00856F34">
        <w:rPr>
          <w:rFonts w:ascii="Times New Roman" w:hAnsi="Times New Roman"/>
          <w:color w:val="000080"/>
        </w:rPr>
        <w:t xml:space="preserve"> </w:t>
      </w:r>
      <w:r w:rsidR="004C2797">
        <w:rPr>
          <w:rFonts w:ascii="Times New Roman" w:hAnsi="Times New Roman"/>
          <w:color w:val="000080"/>
        </w:rPr>
        <w:t>г.) победителе</w:t>
      </w:r>
      <w:r>
        <w:rPr>
          <w:rFonts w:ascii="Times New Roman" w:hAnsi="Times New Roman"/>
          <w:color w:val="000080"/>
        </w:rPr>
        <w:t>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01"/>
        <w:gridCol w:w="5245"/>
        <w:gridCol w:w="993"/>
      </w:tblGrid>
      <w:tr w:rsidR="002F1A34" w:rsidTr="00275004">
        <w:trPr>
          <w:trHeight w:val="477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661E51" w:rsidTr="00275004">
        <w:trPr>
          <w:trHeight w:val="193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6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856F34" w:rsidRDefault="004C2797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TazaMaster</w:t>
            </w:r>
            <w:proofErr w:type="spellEnd"/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F426A4" w:rsidRDefault="004C2797" w:rsidP="0066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</w:t>
            </w:r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Айтеке</w:t>
            </w:r>
            <w:proofErr w:type="spellEnd"/>
            <w:r w:rsidRPr="004C279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би,3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4C2797" w:rsidP="004C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1, 2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4C2797" w:rsidRPr="004C2797">
        <w:rPr>
          <w:b/>
          <w:i/>
          <w:color w:val="000099"/>
          <w:sz w:val="22"/>
          <w:szCs w:val="22"/>
        </w:rPr>
        <w:t>ТОО «</w:t>
      </w:r>
      <w:proofErr w:type="spellStart"/>
      <w:r w:rsidR="004C2797" w:rsidRPr="004C2797">
        <w:rPr>
          <w:b/>
          <w:i/>
          <w:color w:val="000099"/>
          <w:sz w:val="22"/>
          <w:szCs w:val="22"/>
        </w:rPr>
        <w:t>TazaMaster</w:t>
      </w:r>
      <w:proofErr w:type="spellEnd"/>
      <w:r w:rsidR="004C2797" w:rsidRPr="004C2797">
        <w:rPr>
          <w:b/>
          <w:i/>
          <w:color w:val="000099"/>
          <w:sz w:val="22"/>
          <w:szCs w:val="22"/>
        </w:rPr>
        <w:t>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4C27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 и здоровья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B1364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4C2797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C2797" w:rsidRPr="006B1364" w:rsidRDefault="004C2797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64499F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2797" w:rsidRPr="002955D5" w:rsidRDefault="004C2797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2 </w:t>
            </w:r>
          </w:p>
        </w:tc>
      </w:tr>
      <w:tr w:rsidR="005800D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800DD" w:rsidRPr="006B1364" w:rsidRDefault="005800D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800D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800DD" w:rsidRPr="006B1364" w:rsidRDefault="005800D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Default="005800D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800D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800DD" w:rsidRPr="006B1364" w:rsidRDefault="005800D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5800D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800DD" w:rsidRPr="006B1364" w:rsidRDefault="005800D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Default="005800D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Ценовое предложение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5800D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800DD" w:rsidRPr="006B1364" w:rsidRDefault="005800D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6B1364">
              <w:rPr>
                <w:i/>
                <w:color w:val="000099"/>
              </w:rPr>
              <w:t xml:space="preserve"> об ознакомлении с условиями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5800D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800DD" w:rsidRPr="006B1364" w:rsidRDefault="005800D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00DD" w:rsidRPr="006B1364" w:rsidRDefault="005800DD" w:rsidP="000A469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  <w:r w:rsidR="005800DD">
              <w:rPr>
                <w:i/>
                <w:color w:val="000099"/>
              </w:rPr>
              <w:t>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5800D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5800D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</w:t>
      </w:r>
      <w:r w:rsidR="00114321">
        <w:rPr>
          <w:color w:val="000080"/>
          <w:sz w:val="22"/>
          <w:szCs w:val="22"/>
        </w:rPr>
        <w:t>к</w:t>
      </w:r>
      <w:r w:rsidR="005800DD">
        <w:rPr>
          <w:color w:val="000080"/>
          <w:sz w:val="22"/>
          <w:szCs w:val="22"/>
        </w:rPr>
        <w:t>и на участие в тендере победителе</w:t>
      </w:r>
      <w:r>
        <w:rPr>
          <w:color w:val="000080"/>
          <w:sz w:val="22"/>
          <w:szCs w:val="22"/>
        </w:rPr>
        <w:t>м тендера</w:t>
      </w:r>
      <w:r w:rsidR="00326556">
        <w:rPr>
          <w:color w:val="000080"/>
          <w:sz w:val="22"/>
          <w:szCs w:val="22"/>
        </w:rPr>
        <w:t xml:space="preserve"> </w:t>
      </w:r>
      <w:r w:rsidR="005800DD" w:rsidRPr="004C2797">
        <w:rPr>
          <w:b/>
          <w:i/>
          <w:color w:val="000099"/>
          <w:sz w:val="22"/>
          <w:szCs w:val="22"/>
        </w:rPr>
        <w:t>ТОО «</w:t>
      </w:r>
      <w:proofErr w:type="spellStart"/>
      <w:r w:rsidR="005800DD" w:rsidRPr="004C2797">
        <w:rPr>
          <w:b/>
          <w:i/>
          <w:color w:val="000099"/>
          <w:sz w:val="22"/>
          <w:szCs w:val="22"/>
        </w:rPr>
        <w:t>TazaMaster</w:t>
      </w:r>
      <w:proofErr w:type="spellEnd"/>
      <w:r w:rsidR="005800DD" w:rsidRPr="004C2797">
        <w:rPr>
          <w:b/>
          <w:i/>
          <w:color w:val="000099"/>
          <w:sz w:val="22"/>
          <w:szCs w:val="22"/>
        </w:rPr>
        <w:t>»</w:t>
      </w:r>
      <w:r w:rsidR="005800DD">
        <w:rPr>
          <w:b/>
          <w:i/>
          <w:color w:val="000099"/>
          <w:sz w:val="22"/>
          <w:szCs w:val="22"/>
        </w:rPr>
        <w:t xml:space="preserve"> </w:t>
      </w:r>
      <w:r w:rsidR="005800DD">
        <w:rPr>
          <w:color w:val="000080"/>
          <w:sz w:val="22"/>
          <w:szCs w:val="22"/>
        </w:rPr>
        <w:t>признать соответствующим</w:t>
      </w:r>
      <w:r>
        <w:rPr>
          <w:color w:val="000080"/>
          <w:sz w:val="22"/>
          <w:szCs w:val="22"/>
        </w:rPr>
        <w:t xml:space="preserve">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page_total_master0"/>
            <w:bookmarkStart w:id="1" w:name="page_total"/>
            <w:bookmarkEnd w:id="0"/>
            <w:bookmarkEnd w:id="1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5929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5800DD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D0D28" w:rsidRDefault="005800DD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4C2797">
              <w:rPr>
                <w:rFonts w:ascii="Times New Roman" w:hAnsi="Times New Roman"/>
                <w:i/>
                <w:iCs/>
                <w:color w:val="000080"/>
              </w:rPr>
              <w:t>Директор по приложениям и развитию электронного бизнеса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BD0D28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Б. Х.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5800DD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  <w:bookmarkStart w:id="2" w:name="_GoBack"/>
            <w:bookmarkEnd w:id="2"/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D0D28" w:rsidRDefault="005800DD" w:rsidP="005800D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4C2797">
              <w:rPr>
                <w:rFonts w:ascii="Times New Roman" w:hAnsi="Times New Roman"/>
                <w:i/>
                <w:iCs/>
                <w:color w:val="000080"/>
              </w:rPr>
              <w:t>Богдашкин</w:t>
            </w:r>
            <w:proofErr w:type="spellEnd"/>
            <w:r w:rsidRPr="004C2797">
              <w:rPr>
                <w:rFonts w:ascii="Times New Roman" w:hAnsi="Times New Roman"/>
                <w:i/>
                <w:iCs/>
                <w:color w:val="000080"/>
              </w:rPr>
              <w:t xml:space="preserve"> Р. Ф.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4365F6">
        <w:rPr>
          <w:rFonts w:ascii="Times New Roman" w:hAnsi="Times New Roman"/>
          <w:i/>
          <w:iCs/>
          <w:color w:val="000080"/>
        </w:rPr>
        <w:t xml:space="preserve">      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5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F2881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C64C1"/>
    <w:rsid w:val="00114321"/>
    <w:rsid w:val="001B5954"/>
    <w:rsid w:val="00275004"/>
    <w:rsid w:val="00287965"/>
    <w:rsid w:val="002F1A34"/>
    <w:rsid w:val="00326556"/>
    <w:rsid w:val="004069DE"/>
    <w:rsid w:val="004365F6"/>
    <w:rsid w:val="004C2797"/>
    <w:rsid w:val="00517BE0"/>
    <w:rsid w:val="00543485"/>
    <w:rsid w:val="00571915"/>
    <w:rsid w:val="005800DD"/>
    <w:rsid w:val="0059290C"/>
    <w:rsid w:val="00601882"/>
    <w:rsid w:val="00661E51"/>
    <w:rsid w:val="006B1364"/>
    <w:rsid w:val="006E338E"/>
    <w:rsid w:val="006E33D9"/>
    <w:rsid w:val="0077080A"/>
    <w:rsid w:val="00856F34"/>
    <w:rsid w:val="008D1429"/>
    <w:rsid w:val="008D51DE"/>
    <w:rsid w:val="00976BB3"/>
    <w:rsid w:val="0098247E"/>
    <w:rsid w:val="00BD0D28"/>
    <w:rsid w:val="00BF43F5"/>
    <w:rsid w:val="00BF5599"/>
    <w:rsid w:val="00C431ED"/>
    <w:rsid w:val="00C762F9"/>
    <w:rsid w:val="00CF08D6"/>
    <w:rsid w:val="00D45C29"/>
    <w:rsid w:val="00DB789F"/>
    <w:rsid w:val="00DE26D1"/>
    <w:rsid w:val="00E51225"/>
    <w:rsid w:val="00E85786"/>
    <w:rsid w:val="00EB7990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19</cp:revision>
  <cp:lastPrinted>2018-02-15T03:37:00Z</cp:lastPrinted>
  <dcterms:created xsi:type="dcterms:W3CDTF">2018-02-15T03:38:00Z</dcterms:created>
  <dcterms:modified xsi:type="dcterms:W3CDTF">2018-07-09T03:19:00Z</dcterms:modified>
</cp:coreProperties>
</file>