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24"/>
        <w:gridCol w:w="2869"/>
        <w:gridCol w:w="3178"/>
      </w:tblGrid>
      <w:tr w:rsidR="00A76770" w:rsidRPr="002B09E9" w:rsidTr="00431F2C">
        <w:tc>
          <w:tcPr>
            <w:tcW w:w="6393" w:type="dxa"/>
            <w:gridSpan w:val="2"/>
            <w:vAlign w:val="center"/>
          </w:tcPr>
          <w:p w:rsidR="00A76770" w:rsidRPr="002B09E9" w:rsidRDefault="00A76770" w:rsidP="003577F8">
            <w:pPr>
              <w:pStyle w:val="1"/>
              <w:rPr>
                <w:rFonts w:eastAsiaTheme="minorHAnsi"/>
              </w:rPr>
            </w:pPr>
            <w:bookmarkStart w:id="0" w:name="_GoBack"/>
            <w:bookmarkEnd w:id="0"/>
            <w:r w:rsidRPr="002B09E9">
              <w:rPr>
                <w:rFonts w:eastAsiaTheme="minorHAnsi"/>
              </w:rPr>
              <w:t>Технические характеристики</w:t>
            </w:r>
          </w:p>
        </w:tc>
        <w:tc>
          <w:tcPr>
            <w:tcW w:w="3178" w:type="dxa"/>
            <w:vAlign w:val="center"/>
          </w:tcPr>
          <w:p w:rsidR="00A76770" w:rsidRPr="002B09E9" w:rsidRDefault="00A76770" w:rsidP="00420360">
            <w:pPr>
              <w:jc w:val="center"/>
              <w:rPr>
                <w:rFonts w:ascii="Times New Roman" w:eastAsiaTheme="minorHAnsi" w:hAnsi="Times New Roman"/>
              </w:rPr>
            </w:pPr>
            <w:r w:rsidRPr="002B09E9">
              <w:rPr>
                <w:rFonts w:ascii="Times New Roman" w:eastAsiaTheme="minorHAnsi" w:hAnsi="Times New Roman"/>
                <w:b/>
                <w:bCs/>
                <w:color w:val="000000" w:themeColor="text1"/>
              </w:rPr>
              <w:t>Технические характеристики, предлагаемого потенциальным поставщиком товара</w:t>
            </w:r>
          </w:p>
        </w:tc>
      </w:tr>
      <w:tr w:rsidR="00A76770" w:rsidRPr="002B09E9" w:rsidTr="00431F2C">
        <w:tc>
          <w:tcPr>
            <w:tcW w:w="3524" w:type="dxa"/>
            <w:vAlign w:val="center"/>
          </w:tcPr>
          <w:p w:rsidR="00A76770" w:rsidRPr="002B09E9" w:rsidRDefault="00A76770" w:rsidP="00420360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B09E9">
              <w:rPr>
                <w:rFonts w:ascii="Times New Roman" w:eastAsiaTheme="minorHAnsi" w:hAnsi="Times New Roman"/>
                <w:b/>
                <w:color w:val="000000" w:themeColor="text1"/>
              </w:rPr>
              <w:t>1</w:t>
            </w:r>
          </w:p>
        </w:tc>
        <w:tc>
          <w:tcPr>
            <w:tcW w:w="2869" w:type="dxa"/>
            <w:tcBorders>
              <w:bottom w:val="single" w:sz="4" w:space="0" w:color="C00000"/>
            </w:tcBorders>
            <w:vAlign w:val="center"/>
          </w:tcPr>
          <w:p w:rsidR="00A76770" w:rsidRPr="002B09E9" w:rsidRDefault="00A76770" w:rsidP="00420360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B09E9">
              <w:rPr>
                <w:rFonts w:ascii="Times New Roman" w:eastAsiaTheme="minorHAnsi" w:hAnsi="Times New Roman"/>
                <w:b/>
                <w:color w:val="000000" w:themeColor="text1"/>
              </w:rPr>
              <w:t>2</w:t>
            </w:r>
          </w:p>
        </w:tc>
        <w:tc>
          <w:tcPr>
            <w:tcW w:w="3178" w:type="dxa"/>
            <w:vAlign w:val="center"/>
          </w:tcPr>
          <w:p w:rsidR="00A76770" w:rsidRPr="002B09E9" w:rsidRDefault="00A76770" w:rsidP="0042036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2B09E9">
              <w:rPr>
                <w:rFonts w:ascii="Times New Roman" w:eastAsiaTheme="minorHAnsi" w:hAnsi="Times New Roman"/>
                <w:b/>
              </w:rPr>
              <w:t>3</w:t>
            </w:r>
          </w:p>
        </w:tc>
      </w:tr>
      <w:tr w:rsidR="00A76770" w:rsidRPr="002B09E9" w:rsidTr="00431F2C">
        <w:tc>
          <w:tcPr>
            <w:tcW w:w="3524" w:type="dxa"/>
            <w:vAlign w:val="center"/>
          </w:tcPr>
          <w:p w:rsidR="00A76770" w:rsidRPr="00C86101" w:rsidRDefault="00A76770" w:rsidP="00420360">
            <w:pPr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val="kk-KZ"/>
              </w:rPr>
              <w:t>Химический состав</w:t>
            </w:r>
            <w:r>
              <w:rPr>
                <w:rFonts w:ascii="Times New Roman" w:eastAsiaTheme="minorHAnsi" w:hAnsi="Times New Roman"/>
                <w:color w:val="000000" w:themeColor="text1"/>
              </w:rPr>
              <w:t>:</w:t>
            </w:r>
          </w:p>
        </w:tc>
        <w:tc>
          <w:tcPr>
            <w:tcW w:w="2869" w:type="dxa"/>
            <w:tcBorders>
              <w:top w:val="single" w:sz="4" w:space="0" w:color="C00000"/>
            </w:tcBorders>
            <w:vAlign w:val="center"/>
          </w:tcPr>
          <w:p w:rsidR="00A76770" w:rsidRPr="00613F40" w:rsidRDefault="00A76770" w:rsidP="00420360">
            <w:pPr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Хлорид кальция - 55%, хлорид магния – 18%, хлорид натрия - 25%,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ингибатор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коррозии -2%</w:t>
            </w:r>
          </w:p>
        </w:tc>
        <w:tc>
          <w:tcPr>
            <w:tcW w:w="3178" w:type="dxa"/>
            <w:vAlign w:val="center"/>
          </w:tcPr>
          <w:p w:rsidR="00A76770" w:rsidRPr="002B09E9" w:rsidRDefault="00A76770" w:rsidP="0042036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A76770" w:rsidRPr="002B09E9" w:rsidTr="00431F2C">
        <w:tc>
          <w:tcPr>
            <w:tcW w:w="3524" w:type="dxa"/>
          </w:tcPr>
          <w:p w:rsidR="00A76770" w:rsidRPr="002B09E9" w:rsidRDefault="00A76770" w:rsidP="0042036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kk-KZ"/>
              </w:rPr>
              <w:t>Внешний вид:</w:t>
            </w:r>
            <w:r w:rsidRPr="002B09E9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69" w:type="dxa"/>
          </w:tcPr>
          <w:p w:rsidR="00A76770" w:rsidRPr="00613F40" w:rsidRDefault="00A76770" w:rsidP="0042036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Белый (серо-белый) или серый или светло-желтоватый</w:t>
            </w:r>
          </w:p>
        </w:tc>
        <w:tc>
          <w:tcPr>
            <w:tcW w:w="3178" w:type="dxa"/>
          </w:tcPr>
          <w:p w:rsidR="00A76770" w:rsidRPr="002B09E9" w:rsidRDefault="00A76770" w:rsidP="00420360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A76770" w:rsidRPr="002B09E9" w:rsidTr="00431F2C">
        <w:tc>
          <w:tcPr>
            <w:tcW w:w="3524" w:type="dxa"/>
          </w:tcPr>
          <w:p w:rsidR="00A76770" w:rsidRPr="002B09E9" w:rsidRDefault="00A76770" w:rsidP="0042036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Размер гранул:</w:t>
            </w:r>
          </w:p>
        </w:tc>
        <w:tc>
          <w:tcPr>
            <w:tcW w:w="2869" w:type="dxa"/>
          </w:tcPr>
          <w:p w:rsidR="00A76770" w:rsidRPr="00086C5E" w:rsidRDefault="00A76770" w:rsidP="00420360">
            <w:pPr>
              <w:jc w:val="both"/>
              <w:rPr>
                <w:rFonts w:ascii="Times New Roman" w:eastAsiaTheme="minorHAnsi" w:hAnsi="Times New Roman"/>
                <w:color w:val="000000" w:themeColor="text1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От 0,5 мм до 5 мм</w:t>
            </w:r>
          </w:p>
        </w:tc>
        <w:tc>
          <w:tcPr>
            <w:tcW w:w="3178" w:type="dxa"/>
          </w:tcPr>
          <w:p w:rsidR="00A76770" w:rsidRPr="002B09E9" w:rsidRDefault="00A76770" w:rsidP="00420360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A76770" w:rsidRPr="002B09E9" w:rsidTr="00431F2C">
        <w:tc>
          <w:tcPr>
            <w:tcW w:w="3524" w:type="dxa"/>
          </w:tcPr>
          <w:p w:rsidR="00A76770" w:rsidRPr="002B09E9" w:rsidRDefault="00A76770" w:rsidP="00420360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Рассыпчатость: </w:t>
            </w:r>
          </w:p>
        </w:tc>
        <w:tc>
          <w:tcPr>
            <w:tcW w:w="2869" w:type="dxa"/>
          </w:tcPr>
          <w:p w:rsidR="00A76770" w:rsidRPr="00086C5E" w:rsidRDefault="00A76770" w:rsidP="00420360">
            <w:pPr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lang w:val="kk-KZ"/>
              </w:rPr>
              <w:t>Не менее 100</w:t>
            </w:r>
            <w:r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3178" w:type="dxa"/>
          </w:tcPr>
          <w:p w:rsidR="00A76770" w:rsidRPr="002B09E9" w:rsidRDefault="00A76770" w:rsidP="00420360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A76770" w:rsidRPr="002B09E9" w:rsidTr="00431F2C">
        <w:tc>
          <w:tcPr>
            <w:tcW w:w="3524" w:type="dxa"/>
          </w:tcPr>
          <w:p w:rsidR="00A76770" w:rsidRPr="00043326" w:rsidRDefault="00A76770" w:rsidP="00420360">
            <w:pPr>
              <w:jc w:val="both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Прочность гранул:</w:t>
            </w:r>
          </w:p>
        </w:tc>
        <w:tc>
          <w:tcPr>
            <w:tcW w:w="2869" w:type="dxa"/>
          </w:tcPr>
          <w:p w:rsidR="00A76770" w:rsidRPr="009315F4" w:rsidRDefault="00A76770" w:rsidP="00420360">
            <w:pPr>
              <w:jc w:val="both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От 10 кг/см2 до 30 кг/см2</w:t>
            </w:r>
          </w:p>
        </w:tc>
        <w:tc>
          <w:tcPr>
            <w:tcW w:w="3178" w:type="dxa"/>
          </w:tcPr>
          <w:p w:rsidR="00A76770" w:rsidRPr="002B09E9" w:rsidRDefault="00A76770" w:rsidP="00420360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A76770" w:rsidRPr="002B09E9" w:rsidTr="00431F2C">
        <w:tc>
          <w:tcPr>
            <w:tcW w:w="3524" w:type="dxa"/>
          </w:tcPr>
          <w:p w:rsidR="00A76770" w:rsidRPr="009315F4" w:rsidRDefault="00A76770" w:rsidP="00420360">
            <w:pPr>
              <w:jc w:val="both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Коэффициент агрессивности: </w:t>
            </w:r>
          </w:p>
        </w:tc>
        <w:tc>
          <w:tcPr>
            <w:tcW w:w="2869" w:type="dxa"/>
          </w:tcPr>
          <w:p w:rsidR="00A76770" w:rsidRPr="009315F4" w:rsidRDefault="00A76770" w:rsidP="00420360">
            <w:pPr>
              <w:jc w:val="both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От 0,05 до 0,07</w:t>
            </w:r>
          </w:p>
        </w:tc>
        <w:tc>
          <w:tcPr>
            <w:tcW w:w="3178" w:type="dxa"/>
          </w:tcPr>
          <w:p w:rsidR="00A76770" w:rsidRPr="002B09E9" w:rsidRDefault="00A76770" w:rsidP="00420360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A76770" w:rsidRPr="002B09E9" w:rsidTr="00431F2C">
        <w:tc>
          <w:tcPr>
            <w:tcW w:w="3524" w:type="dxa"/>
            <w:vAlign w:val="center"/>
          </w:tcPr>
          <w:p w:rsidR="00A76770" w:rsidRPr="006F3588" w:rsidRDefault="00A76770" w:rsidP="0042036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kk-KZ"/>
              </w:rPr>
              <w:t xml:space="preserve">Воздействие на почву </w:t>
            </w:r>
            <w:r>
              <w:rPr>
                <w:rFonts w:ascii="Times New Roman" w:eastAsiaTheme="minorHAnsi" w:hAnsi="Times New Roman"/>
              </w:rPr>
              <w:t>(активность водородных ионов):</w:t>
            </w:r>
          </w:p>
        </w:tc>
        <w:tc>
          <w:tcPr>
            <w:tcW w:w="2869" w:type="dxa"/>
          </w:tcPr>
          <w:p w:rsidR="00A76770" w:rsidRPr="002B09E9" w:rsidRDefault="00A76770" w:rsidP="00420360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pH</w:t>
            </w:r>
            <w:r>
              <w:rPr>
                <w:rFonts w:ascii="Times New Roman" w:eastAsiaTheme="minorHAnsi" w:hAnsi="Times New Roman"/>
              </w:rPr>
              <w:t>=6</w:t>
            </w:r>
            <w:r>
              <w:rPr>
                <w:rFonts w:ascii="Times New Roman" w:eastAsiaTheme="minorHAnsi" w:hAnsi="Times New Roman"/>
                <w:lang w:val="en-US"/>
              </w:rPr>
              <w:t>,5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3178" w:type="dxa"/>
          </w:tcPr>
          <w:p w:rsidR="00A76770" w:rsidRPr="002B09E9" w:rsidRDefault="00A76770" w:rsidP="00420360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A76770" w:rsidRPr="002B09E9" w:rsidTr="00431F2C">
        <w:tc>
          <w:tcPr>
            <w:tcW w:w="3524" w:type="dxa"/>
          </w:tcPr>
          <w:p w:rsidR="00A76770" w:rsidRPr="006F3588" w:rsidRDefault="00A76770" w:rsidP="00420360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Температура активности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(плавления):</w:t>
            </w:r>
          </w:p>
        </w:tc>
        <w:tc>
          <w:tcPr>
            <w:tcW w:w="2869" w:type="dxa"/>
          </w:tcPr>
          <w:p w:rsidR="00A76770" w:rsidRPr="00017F07" w:rsidRDefault="00A76770" w:rsidP="0042036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 – 25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° С</w:t>
            </w:r>
            <w:proofErr w:type="gramEnd"/>
          </w:p>
        </w:tc>
        <w:tc>
          <w:tcPr>
            <w:tcW w:w="3178" w:type="dxa"/>
          </w:tcPr>
          <w:p w:rsidR="00A76770" w:rsidRPr="002B09E9" w:rsidRDefault="00A76770" w:rsidP="00420360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A76770" w:rsidRPr="002B09E9" w:rsidTr="00431F2C">
        <w:tc>
          <w:tcPr>
            <w:tcW w:w="3524" w:type="dxa"/>
          </w:tcPr>
          <w:p w:rsidR="00A76770" w:rsidRDefault="00A76770" w:rsidP="00420360">
            <w:pPr>
              <w:jc w:val="both"/>
              <w:rPr>
                <w:rFonts w:ascii="Times New Roman" w:eastAsia="Times New Roman" w:hAnsi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lang w:val="kk-KZ" w:eastAsia="ru-RU"/>
              </w:rPr>
              <w:t>Массовая доля влаги:</w:t>
            </w:r>
          </w:p>
        </w:tc>
        <w:tc>
          <w:tcPr>
            <w:tcW w:w="2869" w:type="dxa"/>
          </w:tcPr>
          <w:p w:rsidR="00A76770" w:rsidRDefault="00A76770" w:rsidP="0042036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более 5%</w:t>
            </w:r>
          </w:p>
        </w:tc>
        <w:tc>
          <w:tcPr>
            <w:tcW w:w="3178" w:type="dxa"/>
          </w:tcPr>
          <w:p w:rsidR="00A76770" w:rsidRPr="002B09E9" w:rsidRDefault="00A76770" w:rsidP="00420360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A76770" w:rsidRPr="002B09E9" w:rsidTr="00431F2C">
        <w:tc>
          <w:tcPr>
            <w:tcW w:w="3524" w:type="dxa"/>
          </w:tcPr>
          <w:p w:rsidR="00A76770" w:rsidRDefault="00A76770" w:rsidP="00420360">
            <w:pPr>
              <w:jc w:val="both"/>
              <w:rPr>
                <w:rFonts w:ascii="Times New Roman" w:eastAsia="Times New Roman" w:hAnsi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Реагент: </w:t>
            </w:r>
          </w:p>
        </w:tc>
        <w:tc>
          <w:tcPr>
            <w:tcW w:w="2869" w:type="dxa"/>
          </w:tcPr>
          <w:p w:rsidR="00A76770" w:rsidRDefault="00A76770" w:rsidP="0042036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токсичен, не горюч, безопасен</w:t>
            </w:r>
          </w:p>
        </w:tc>
        <w:tc>
          <w:tcPr>
            <w:tcW w:w="3178" w:type="dxa"/>
          </w:tcPr>
          <w:p w:rsidR="00A76770" w:rsidRPr="002B09E9" w:rsidRDefault="00A76770" w:rsidP="00420360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A76770" w:rsidRPr="002B09E9" w:rsidTr="00431F2C">
        <w:tc>
          <w:tcPr>
            <w:tcW w:w="9571" w:type="dxa"/>
            <w:gridSpan w:val="3"/>
          </w:tcPr>
          <w:p w:rsidR="00A76770" w:rsidRPr="002B09E9" w:rsidRDefault="008F53EE" w:rsidP="008F53EE">
            <w:pPr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Упаковка</w:t>
            </w: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маркировка</w:t>
            </w:r>
            <w:r w:rsidR="00A76770" w:rsidRPr="002B09E9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</w:tr>
      <w:tr w:rsidR="00A76770" w:rsidRPr="002B09E9" w:rsidTr="00431F2C">
        <w:tc>
          <w:tcPr>
            <w:tcW w:w="3524" w:type="dxa"/>
          </w:tcPr>
          <w:p w:rsidR="00A76770" w:rsidRPr="002B09E9" w:rsidRDefault="00A76770" w:rsidP="00420360">
            <w:pPr>
              <w:jc w:val="both"/>
              <w:rPr>
                <w:rFonts w:ascii="Times New Roman" w:eastAsiaTheme="minorHAnsi" w:hAnsi="Times New Roman"/>
              </w:rPr>
            </w:pPr>
            <w:r w:rsidRPr="002B09E9">
              <w:rPr>
                <w:rFonts w:ascii="Times New Roman" w:eastAsiaTheme="minorHAnsi" w:hAnsi="Times New Roman"/>
              </w:rPr>
              <w:t>Тара (</w:t>
            </w:r>
            <w:r>
              <w:rPr>
                <w:rFonts w:ascii="Times New Roman" w:eastAsiaTheme="minorHAnsi" w:hAnsi="Times New Roman"/>
              </w:rPr>
              <w:t>не</w:t>
            </w:r>
            <w:r w:rsidRPr="002B09E9">
              <w:rPr>
                <w:rFonts w:ascii="Times New Roman" w:eastAsiaTheme="minorHAnsi" w:hAnsi="Times New Roman"/>
              </w:rPr>
              <w:t>возвратная)</w:t>
            </w:r>
          </w:p>
        </w:tc>
        <w:tc>
          <w:tcPr>
            <w:tcW w:w="2869" w:type="dxa"/>
          </w:tcPr>
          <w:p w:rsidR="00A76770" w:rsidRPr="002B09E9" w:rsidRDefault="00A76770" w:rsidP="0042036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Мягкие контейнеры или мягкие мешки</w:t>
            </w:r>
          </w:p>
        </w:tc>
        <w:tc>
          <w:tcPr>
            <w:tcW w:w="3178" w:type="dxa"/>
          </w:tcPr>
          <w:p w:rsidR="00A76770" w:rsidRPr="002B09E9" w:rsidRDefault="00A76770" w:rsidP="00420360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A76770" w:rsidRPr="002B09E9" w:rsidTr="00431F2C">
        <w:tc>
          <w:tcPr>
            <w:tcW w:w="3524" w:type="dxa"/>
          </w:tcPr>
          <w:p w:rsidR="00A76770" w:rsidRPr="002B09E9" w:rsidRDefault="00A76770" w:rsidP="00420360">
            <w:pPr>
              <w:jc w:val="both"/>
              <w:rPr>
                <w:rFonts w:ascii="Times New Roman" w:eastAsiaTheme="minorHAnsi" w:hAnsi="Times New Roman"/>
              </w:rPr>
            </w:pPr>
            <w:r w:rsidRPr="002B09E9">
              <w:rPr>
                <w:rFonts w:ascii="Times New Roman" w:eastAsiaTheme="minorHAnsi" w:hAnsi="Times New Roman"/>
              </w:rPr>
              <w:t xml:space="preserve">Объем </w:t>
            </w:r>
          </w:p>
        </w:tc>
        <w:tc>
          <w:tcPr>
            <w:tcW w:w="2869" w:type="dxa"/>
          </w:tcPr>
          <w:p w:rsidR="00A76770" w:rsidRPr="002B09E9" w:rsidRDefault="00A76770" w:rsidP="0042036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 менее 25 кг</w:t>
            </w:r>
            <w:proofErr w:type="gramStart"/>
            <w:r>
              <w:rPr>
                <w:rFonts w:ascii="Times New Roman" w:eastAsiaTheme="minorHAnsi" w:hAnsi="Times New Roman"/>
              </w:rPr>
              <w:t>.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</w:rPr>
              <w:t>н</w:t>
            </w:r>
            <w:proofErr w:type="gramEnd"/>
            <w:r>
              <w:rPr>
                <w:rFonts w:ascii="Times New Roman" w:eastAsiaTheme="minorHAnsi" w:hAnsi="Times New Roman"/>
              </w:rPr>
              <w:t>е более 50 кг.</w:t>
            </w:r>
          </w:p>
        </w:tc>
        <w:tc>
          <w:tcPr>
            <w:tcW w:w="3178" w:type="dxa"/>
          </w:tcPr>
          <w:p w:rsidR="00A76770" w:rsidRPr="002B09E9" w:rsidRDefault="00A76770" w:rsidP="00420360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A76770" w:rsidRPr="002B09E9" w:rsidTr="00431F2C">
        <w:tc>
          <w:tcPr>
            <w:tcW w:w="3524" w:type="dxa"/>
          </w:tcPr>
          <w:p w:rsidR="00A76770" w:rsidRPr="002B09E9" w:rsidRDefault="00A76770" w:rsidP="00420360">
            <w:pPr>
              <w:jc w:val="both"/>
              <w:rPr>
                <w:rFonts w:ascii="Times New Roman" w:eastAsiaTheme="minorHAnsi" w:hAnsi="Times New Roman"/>
              </w:rPr>
            </w:pPr>
            <w:r w:rsidRPr="002B09E9">
              <w:rPr>
                <w:rFonts w:ascii="Times New Roman" w:eastAsiaTheme="minorHAnsi" w:hAnsi="Times New Roman"/>
              </w:rPr>
              <w:t>Обозначение даты выпуска и номера партии</w:t>
            </w:r>
          </w:p>
        </w:tc>
        <w:tc>
          <w:tcPr>
            <w:tcW w:w="2869" w:type="dxa"/>
          </w:tcPr>
          <w:p w:rsidR="00A76770" w:rsidRPr="002B09E9" w:rsidRDefault="00A76770" w:rsidP="00420360">
            <w:pPr>
              <w:rPr>
                <w:rFonts w:ascii="Times New Roman" w:eastAsiaTheme="minorHAnsi" w:hAnsi="Times New Roman"/>
              </w:rPr>
            </w:pPr>
            <w:r w:rsidRPr="002B09E9">
              <w:rPr>
                <w:rFonts w:ascii="Times New Roman" w:eastAsiaTheme="minorHAnsi" w:hAnsi="Times New Roman"/>
              </w:rPr>
              <w:t>имеется</w:t>
            </w:r>
          </w:p>
        </w:tc>
        <w:tc>
          <w:tcPr>
            <w:tcW w:w="3178" w:type="dxa"/>
          </w:tcPr>
          <w:p w:rsidR="00A76770" w:rsidRPr="002B09E9" w:rsidRDefault="00A76770" w:rsidP="00420360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13335" w:rsidRDefault="00C8743C"/>
    <w:sectPr w:rsidR="00913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3C" w:rsidRDefault="00C8743C" w:rsidP="001D66C1">
      <w:pPr>
        <w:spacing w:after="0" w:line="240" w:lineRule="auto"/>
      </w:pPr>
      <w:r>
        <w:separator/>
      </w:r>
    </w:p>
  </w:endnote>
  <w:endnote w:type="continuationSeparator" w:id="0">
    <w:p w:rsidR="00C8743C" w:rsidRDefault="00C8743C" w:rsidP="001D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C1" w:rsidRDefault="001D66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C1" w:rsidRDefault="001D66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C1" w:rsidRDefault="001D66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3C" w:rsidRDefault="00C8743C" w:rsidP="001D66C1">
      <w:pPr>
        <w:spacing w:after="0" w:line="240" w:lineRule="auto"/>
      </w:pPr>
      <w:r>
        <w:separator/>
      </w:r>
    </w:p>
  </w:footnote>
  <w:footnote w:type="continuationSeparator" w:id="0">
    <w:p w:rsidR="00C8743C" w:rsidRDefault="00C8743C" w:rsidP="001D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C1" w:rsidRDefault="001D66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C1" w:rsidRDefault="001D66C1" w:rsidP="001D66C1">
    <w:pPr>
      <w:spacing w:after="0" w:line="240" w:lineRule="auto"/>
      <w:ind w:left="284" w:firstLine="142"/>
      <w:jc w:val="right"/>
      <w:rPr>
        <w:rFonts w:ascii="Times New Roman" w:eastAsia="Times New Roman" w:hAnsi="Times New Roman"/>
        <w:b/>
        <w:u w:val="single"/>
        <w:lang w:eastAsia="ru-RU"/>
      </w:rPr>
    </w:pPr>
    <w:r>
      <w:rPr>
        <w:rFonts w:ascii="Times New Roman" w:eastAsia="Times New Roman" w:hAnsi="Times New Roman"/>
        <w:b/>
        <w:u w:val="single"/>
        <w:lang w:eastAsia="ru-RU"/>
      </w:rPr>
      <w:t xml:space="preserve">Примечание: столбец №: 3 в таблице 1 </w:t>
    </w:r>
  </w:p>
  <w:p w:rsidR="001D66C1" w:rsidRDefault="001D66C1" w:rsidP="001D66C1">
    <w:pPr>
      <w:spacing w:after="0" w:line="240" w:lineRule="auto"/>
      <w:ind w:left="284" w:firstLine="142"/>
      <w:jc w:val="right"/>
      <w:rPr>
        <w:rFonts w:ascii="Times New Roman" w:eastAsia="Times New Roman" w:hAnsi="Times New Roman"/>
        <w:b/>
        <w:u w:val="single"/>
        <w:lang w:eastAsia="ru-RU"/>
      </w:rPr>
    </w:pPr>
    <w:r>
      <w:rPr>
        <w:rFonts w:ascii="Times New Roman" w:eastAsia="Times New Roman" w:hAnsi="Times New Roman"/>
        <w:b/>
        <w:u w:val="single"/>
        <w:lang w:eastAsia="ru-RU"/>
      </w:rPr>
      <w:t>в обязательном порядке заполняется потенциальным поставщиком.</w:t>
    </w:r>
  </w:p>
  <w:p w:rsidR="001D66C1" w:rsidRPr="00BD4DDE" w:rsidRDefault="001D66C1" w:rsidP="001D66C1">
    <w:pPr>
      <w:spacing w:after="0" w:line="240" w:lineRule="auto"/>
      <w:contextualSpacing/>
      <w:rPr>
        <w:rFonts w:ascii="Times New Roman" w:eastAsia="Times New Roman" w:hAnsi="Times New Roman"/>
        <w:b/>
        <w:lang w:eastAsia="ru-RU"/>
      </w:rPr>
    </w:pPr>
  </w:p>
  <w:p w:rsidR="001D66C1" w:rsidRPr="006428B0" w:rsidRDefault="001D66C1" w:rsidP="001D66C1">
    <w:pPr>
      <w:spacing w:after="0" w:line="240" w:lineRule="auto"/>
      <w:ind w:left="284" w:firstLine="142"/>
      <w:jc w:val="right"/>
      <w:rPr>
        <w:rFonts w:ascii="Times New Roman" w:eastAsia="Times New Roman" w:hAnsi="Times New Roman"/>
        <w:b/>
        <w:i/>
        <w:u w:val="single"/>
        <w:lang w:val="kk-KZ" w:eastAsia="ru-RU"/>
      </w:rPr>
    </w:pPr>
    <w:r w:rsidRPr="0078433A">
      <w:rPr>
        <w:rFonts w:ascii="Times New Roman" w:eastAsia="Times New Roman" w:hAnsi="Times New Roman"/>
        <w:b/>
        <w:i/>
        <w:u w:val="single"/>
        <w:lang w:eastAsia="ru-RU"/>
      </w:rPr>
      <w:t>Таблица 1</w:t>
    </w:r>
  </w:p>
  <w:p w:rsidR="001D66C1" w:rsidRDefault="001D66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C1" w:rsidRDefault="001D66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0F"/>
    <w:rsid w:val="001D66C1"/>
    <w:rsid w:val="003577F8"/>
    <w:rsid w:val="00431F2C"/>
    <w:rsid w:val="00542E93"/>
    <w:rsid w:val="005F7E0F"/>
    <w:rsid w:val="008F53EE"/>
    <w:rsid w:val="009C2381"/>
    <w:rsid w:val="00A76770"/>
    <w:rsid w:val="00C8743C"/>
    <w:rsid w:val="00F9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7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A76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A7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6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6C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5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7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A76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A7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6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6C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5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 Karamendy</dc:creator>
  <cp:lastModifiedBy>Altay</cp:lastModifiedBy>
  <cp:revision>2</cp:revision>
  <dcterms:created xsi:type="dcterms:W3CDTF">2019-10-21T06:32:00Z</dcterms:created>
  <dcterms:modified xsi:type="dcterms:W3CDTF">2019-10-21T06:32:00Z</dcterms:modified>
</cp:coreProperties>
</file>