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81" w:rsidRPr="00D27F5C" w:rsidRDefault="00594281" w:rsidP="00594281">
      <w:pPr>
        <w:jc w:val="center"/>
        <w:rPr>
          <w:b/>
          <w:sz w:val="24"/>
          <w:szCs w:val="24"/>
        </w:rPr>
      </w:pPr>
      <w:r w:rsidRPr="00D27F5C">
        <w:rPr>
          <w:b/>
          <w:sz w:val="24"/>
          <w:szCs w:val="24"/>
        </w:rPr>
        <w:t xml:space="preserve">Техническая спецификация </w:t>
      </w:r>
    </w:p>
    <w:p w:rsidR="00D27F5C" w:rsidRPr="00D27F5C" w:rsidRDefault="00D27F5C" w:rsidP="00D27F5C">
      <w:pPr>
        <w:jc w:val="center"/>
        <w:rPr>
          <w:b/>
          <w:sz w:val="24"/>
          <w:szCs w:val="24"/>
        </w:rPr>
      </w:pPr>
      <w:r w:rsidRPr="00D27F5C">
        <w:rPr>
          <w:b/>
          <w:sz w:val="24"/>
          <w:szCs w:val="24"/>
        </w:rPr>
        <w:t>электрических керамических инфракрасных электроконвекторов (обогревателей)</w:t>
      </w:r>
    </w:p>
    <w:p w:rsidR="00594281" w:rsidRPr="00D27F5C" w:rsidRDefault="00D27F5C" w:rsidP="00594281">
      <w:pPr>
        <w:rPr>
          <w:b/>
          <w:bCs/>
          <w:sz w:val="24"/>
          <w:szCs w:val="24"/>
        </w:rPr>
      </w:pPr>
      <w:r w:rsidRPr="00D27F5C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10598" w:type="dxa"/>
        <w:tblLayout w:type="fixed"/>
        <w:tblLook w:val="0000" w:firstRow="0" w:lastRow="0" w:firstColumn="0" w:lastColumn="0" w:noHBand="0" w:noVBand="0"/>
      </w:tblPr>
      <w:tblGrid>
        <w:gridCol w:w="1262"/>
        <w:gridCol w:w="6727"/>
        <w:gridCol w:w="2609"/>
      </w:tblGrid>
      <w:tr w:rsidR="00594281" w:rsidRPr="00D27F5C" w:rsidTr="00594281">
        <w:trPr>
          <w:gridAfter w:val="1"/>
          <w:wAfter w:w="2609" w:type="dxa"/>
          <w:cantSplit/>
          <w:trHeight w:val="300"/>
        </w:trPr>
        <w:tc>
          <w:tcPr>
            <w:tcW w:w="1262" w:type="dxa"/>
            <w:vMerge w:val="restart"/>
            <w:textDirection w:val="btLr"/>
          </w:tcPr>
          <w:p w:rsidR="00594281" w:rsidRPr="00D27F5C" w:rsidRDefault="00594281" w:rsidP="00BB03AB">
            <w:pPr>
              <w:ind w:left="113" w:right="113"/>
              <w:rPr>
                <w:rFonts w:cs="Arial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27F5C">
              <w:rPr>
                <w:b/>
                <w:bCs/>
                <w:sz w:val="24"/>
                <w:szCs w:val="24"/>
              </w:rPr>
              <w:t>Описание</w:t>
            </w:r>
            <w:proofErr w:type="spellEnd"/>
            <w:r w:rsidRPr="00D27F5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27" w:type="dxa"/>
            <w:vMerge w:val="restart"/>
          </w:tcPr>
          <w:p w:rsidR="00594281" w:rsidRPr="00D27F5C" w:rsidRDefault="00594281" w:rsidP="00BB03AB">
            <w:pPr>
              <w:rPr>
                <w:bCs/>
                <w:sz w:val="24"/>
                <w:szCs w:val="24"/>
                <w:lang w:val="ru-RU"/>
              </w:rPr>
            </w:pPr>
          </w:p>
          <w:p w:rsidR="00594281" w:rsidRPr="00D27F5C" w:rsidRDefault="00594281" w:rsidP="00BB03AB">
            <w:pPr>
              <w:rPr>
                <w:rFonts w:cs="Arial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D27F5C">
              <w:rPr>
                <w:bCs/>
                <w:sz w:val="24"/>
                <w:szCs w:val="24"/>
                <w:lang w:val="ru-RU"/>
              </w:rPr>
              <w:t>Обогреватель (конвектор) электрический, имеющий керамические цилиндрические нагревающиеся элементы и температурное реле с датчиком и дистанционным пультом, на 4-х колесах. Наличие  защитной решетк</w:t>
            </w:r>
            <w:r w:rsidR="00D27F5C" w:rsidRPr="00D27F5C">
              <w:rPr>
                <w:bCs/>
                <w:sz w:val="24"/>
                <w:szCs w:val="24"/>
                <w:lang w:val="ru-RU"/>
              </w:rPr>
              <w:t>и. Количество секций-6</w:t>
            </w:r>
          </w:p>
        </w:tc>
      </w:tr>
      <w:tr w:rsidR="00594281" w:rsidRPr="00D27F5C" w:rsidTr="00BB03AB">
        <w:trPr>
          <w:gridAfter w:val="1"/>
          <w:wAfter w:w="2609" w:type="dxa"/>
          <w:cantSplit/>
          <w:trHeight w:val="411"/>
        </w:trPr>
        <w:tc>
          <w:tcPr>
            <w:tcW w:w="1262" w:type="dxa"/>
            <w:vMerge/>
            <w:textDirection w:val="btLr"/>
          </w:tcPr>
          <w:p w:rsidR="00594281" w:rsidRPr="00D27F5C" w:rsidRDefault="00594281" w:rsidP="00BB03AB">
            <w:pPr>
              <w:ind w:left="113" w:right="11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27" w:type="dxa"/>
            <w:vMerge/>
          </w:tcPr>
          <w:p w:rsidR="00594281" w:rsidRPr="00D27F5C" w:rsidRDefault="00594281" w:rsidP="00BB03AB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594281" w:rsidRPr="00D27F5C" w:rsidTr="00BB03AB">
        <w:trPr>
          <w:gridAfter w:val="1"/>
          <w:wAfter w:w="2609" w:type="dxa"/>
          <w:cantSplit/>
          <w:trHeight w:val="328"/>
        </w:trPr>
        <w:tc>
          <w:tcPr>
            <w:tcW w:w="1262" w:type="dxa"/>
            <w:vMerge/>
            <w:textDirection w:val="btLr"/>
          </w:tcPr>
          <w:p w:rsidR="00594281" w:rsidRPr="00D27F5C" w:rsidRDefault="00594281" w:rsidP="00BB03AB">
            <w:pPr>
              <w:ind w:left="113" w:right="11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27" w:type="dxa"/>
            <w:vMerge/>
          </w:tcPr>
          <w:p w:rsidR="00594281" w:rsidRPr="00D27F5C" w:rsidRDefault="00594281" w:rsidP="00BB03AB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594281" w:rsidRPr="00D27F5C" w:rsidTr="00BB03AB">
        <w:tblPrEx>
          <w:tblLook w:val="04A0" w:firstRow="1" w:lastRow="0" w:firstColumn="1" w:lastColumn="0" w:noHBand="0" w:noVBand="1"/>
        </w:tblPrEx>
        <w:trPr>
          <w:cantSplit/>
          <w:trHeight w:val="2117"/>
        </w:trPr>
        <w:tc>
          <w:tcPr>
            <w:tcW w:w="1262" w:type="dxa"/>
            <w:textDirection w:val="btLr"/>
          </w:tcPr>
          <w:p w:rsidR="00594281" w:rsidRPr="00D27F5C" w:rsidRDefault="00594281" w:rsidP="00BB03AB">
            <w:pPr>
              <w:spacing w:before="100" w:beforeAutospacing="1" w:after="100" w:afterAutospacing="1"/>
              <w:ind w:left="113" w:right="113"/>
              <w:rPr>
                <w:rFonts w:cs="Arial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D27F5C">
              <w:rPr>
                <w:rFonts w:cs="Arial"/>
                <w:b/>
                <w:bCs/>
                <w:sz w:val="24"/>
                <w:szCs w:val="24"/>
                <w:shd w:val="clear" w:color="auto" w:fill="FFFFFF"/>
                <w:lang w:val="ru-RU"/>
              </w:rPr>
              <w:t>Энерго-эффективность</w:t>
            </w:r>
          </w:p>
          <w:p w:rsidR="00594281" w:rsidRPr="00D27F5C" w:rsidRDefault="00594281" w:rsidP="00BB03AB">
            <w:pPr>
              <w:spacing w:before="100" w:beforeAutospacing="1" w:after="100" w:afterAutospacing="1"/>
              <w:ind w:left="113" w:right="113"/>
              <w:rPr>
                <w:rFonts w:cs="Arial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6727" w:type="dxa"/>
          </w:tcPr>
          <w:p w:rsidR="00594281" w:rsidRPr="00D27F5C" w:rsidRDefault="00594281" w:rsidP="00BB03AB">
            <w:pPr>
              <w:spacing w:before="100" w:beforeAutospacing="1" w:after="100" w:afterAutospacing="1"/>
              <w:rPr>
                <w:rFonts w:cs="Arial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D27F5C">
              <w:rPr>
                <w:rFonts w:cs="Arial"/>
                <w:bCs/>
                <w:sz w:val="24"/>
                <w:szCs w:val="24"/>
                <w:shd w:val="clear" w:color="auto" w:fill="FFFFFF"/>
                <w:lang w:val="ru-RU"/>
              </w:rPr>
              <w:t>Потребляемая мощность</w:t>
            </w:r>
          </w:p>
          <w:p w:rsidR="00594281" w:rsidRPr="00D27F5C" w:rsidRDefault="00594281" w:rsidP="00BB03AB">
            <w:pPr>
              <w:spacing w:before="100" w:beforeAutospacing="1" w:after="100" w:afterAutospacing="1"/>
              <w:rPr>
                <w:rFonts w:cs="Arial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D27F5C">
              <w:rPr>
                <w:rFonts w:cs="Arial"/>
                <w:bCs/>
                <w:sz w:val="24"/>
                <w:szCs w:val="24"/>
                <w:shd w:val="clear" w:color="auto" w:fill="FFFFFF"/>
                <w:lang w:val="ru-RU"/>
              </w:rPr>
              <w:t>Температура теплоотдающей поверхности цилиндра</w:t>
            </w:r>
          </w:p>
          <w:p w:rsidR="00594281" w:rsidRPr="00D27F5C" w:rsidRDefault="00594281" w:rsidP="00BB03AB">
            <w:pPr>
              <w:spacing w:before="100" w:beforeAutospacing="1" w:after="100" w:afterAutospacing="1"/>
              <w:rPr>
                <w:rFonts w:cs="Arial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D27F5C">
              <w:rPr>
                <w:rFonts w:cs="Arial"/>
                <w:bCs/>
                <w:sz w:val="24"/>
                <w:szCs w:val="24"/>
                <w:shd w:val="clear" w:color="auto" w:fill="FFFFFF"/>
                <w:lang w:val="ru-RU"/>
              </w:rPr>
              <w:t>Теплопроизводительность</w:t>
            </w:r>
          </w:p>
        </w:tc>
        <w:tc>
          <w:tcPr>
            <w:tcW w:w="2609" w:type="dxa"/>
          </w:tcPr>
          <w:p w:rsidR="00594281" w:rsidRPr="00D27F5C" w:rsidRDefault="00594281" w:rsidP="00BB03AB">
            <w:pPr>
              <w:spacing w:before="100" w:beforeAutospacing="1" w:after="100" w:afterAutospacing="1"/>
              <w:rPr>
                <w:rFonts w:cs="Arial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D27F5C">
              <w:rPr>
                <w:rFonts w:cs="Arial"/>
                <w:bCs/>
                <w:sz w:val="24"/>
                <w:szCs w:val="24"/>
                <w:shd w:val="clear" w:color="auto" w:fill="FFFFFF"/>
                <w:lang w:val="ru-RU"/>
              </w:rPr>
              <w:t xml:space="preserve">От 0.6кВт/ч  (6 секции) </w:t>
            </w:r>
          </w:p>
          <w:p w:rsidR="00594281" w:rsidRPr="00D27F5C" w:rsidRDefault="00594281" w:rsidP="00BB03AB">
            <w:pPr>
              <w:spacing w:before="100" w:beforeAutospacing="1" w:after="100" w:afterAutospacing="1"/>
              <w:rPr>
                <w:rFonts w:cs="Arial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D27F5C">
              <w:rPr>
                <w:rFonts w:cs="Arial"/>
                <w:bCs/>
                <w:sz w:val="24"/>
                <w:szCs w:val="24"/>
                <w:shd w:val="clear" w:color="auto" w:fill="FFFFFF"/>
                <w:lang w:val="ru-RU"/>
              </w:rPr>
              <w:t>От +50 С до +120 С</w:t>
            </w:r>
          </w:p>
          <w:p w:rsidR="00594281" w:rsidRPr="00D27F5C" w:rsidRDefault="00594281" w:rsidP="00BB03AB">
            <w:pPr>
              <w:spacing w:before="100" w:beforeAutospacing="1" w:after="100" w:afterAutospacing="1"/>
              <w:rPr>
                <w:rFonts w:cs="Arial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D27F5C">
              <w:rPr>
                <w:rFonts w:cs="Arial"/>
                <w:bCs/>
                <w:sz w:val="24"/>
                <w:szCs w:val="24"/>
                <w:shd w:val="clear" w:color="auto" w:fill="FFFFFF"/>
                <w:lang w:val="ru-RU"/>
              </w:rPr>
              <w:t>1365 - 4095 БТЕ/ч</w:t>
            </w:r>
          </w:p>
        </w:tc>
      </w:tr>
      <w:tr w:rsidR="00594281" w:rsidRPr="00D27F5C" w:rsidTr="00BB03AB">
        <w:tblPrEx>
          <w:tblLook w:val="04A0" w:firstRow="1" w:lastRow="0" w:firstColumn="1" w:lastColumn="0" w:noHBand="0" w:noVBand="1"/>
        </w:tblPrEx>
        <w:trPr>
          <w:trHeight w:val="2502"/>
        </w:trPr>
        <w:tc>
          <w:tcPr>
            <w:tcW w:w="10598" w:type="dxa"/>
            <w:gridSpan w:val="3"/>
          </w:tcPr>
          <w:tbl>
            <w:tblPr>
              <w:tblW w:w="10456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23"/>
              <w:gridCol w:w="1716"/>
              <w:gridCol w:w="1811"/>
              <w:gridCol w:w="1738"/>
              <w:gridCol w:w="2239"/>
            </w:tblGrid>
            <w:tr w:rsidR="00594281" w:rsidRPr="00D27F5C" w:rsidTr="00D27F5C">
              <w:trPr>
                <w:trHeight w:val="864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281" w:rsidRPr="00D27F5C" w:rsidRDefault="00594281" w:rsidP="00BB03A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val="en-GB" w:eastAsia="en-GB"/>
                    </w:rPr>
                  </w:pPr>
                  <w:proofErr w:type="spellStart"/>
                  <w:r w:rsidRPr="00D27F5C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val="en-GB" w:eastAsia="en-GB"/>
                    </w:rPr>
                    <w:t>Мощность</w:t>
                  </w:r>
                  <w:proofErr w:type="spellEnd"/>
                  <w:r w:rsidRPr="00D27F5C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D27F5C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val="en-GB" w:eastAsia="en-GB"/>
                    </w:rPr>
                    <w:t>кВт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281" w:rsidRPr="00D27F5C" w:rsidRDefault="00594281" w:rsidP="00BB03A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val="en-GB" w:eastAsia="en-GB"/>
                    </w:rPr>
                  </w:pPr>
                  <w:proofErr w:type="spellStart"/>
                  <w:r w:rsidRPr="00D27F5C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val="en-GB" w:eastAsia="en-GB"/>
                    </w:rPr>
                    <w:t>Отапливаемая</w:t>
                  </w:r>
                  <w:proofErr w:type="spellEnd"/>
                  <w:r w:rsidRPr="00D27F5C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D27F5C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val="en-GB" w:eastAsia="en-GB"/>
                    </w:rPr>
                    <w:t>площадь</w:t>
                  </w:r>
                  <w:proofErr w:type="spellEnd"/>
                  <w:r w:rsidRPr="00D27F5C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val="en-GB" w:eastAsia="en-GB"/>
                    </w:rPr>
                    <w:t>, м2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281" w:rsidRPr="00D27F5C" w:rsidRDefault="00594281" w:rsidP="00BB03A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val="en-GB" w:eastAsia="en-GB"/>
                    </w:rPr>
                  </w:pPr>
                  <w:proofErr w:type="spellStart"/>
                  <w:r w:rsidRPr="00D27F5C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val="en-GB" w:eastAsia="en-GB"/>
                    </w:rPr>
                    <w:t>Теплопроизво-дительность</w:t>
                  </w:r>
                  <w:proofErr w:type="spellEnd"/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281" w:rsidRPr="00D27F5C" w:rsidRDefault="00594281" w:rsidP="00BB03A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val="en-GB" w:eastAsia="en-GB"/>
                    </w:rPr>
                  </w:pPr>
                  <w:proofErr w:type="spellStart"/>
                  <w:r w:rsidRPr="00D27F5C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val="en-GB" w:eastAsia="en-GB"/>
                    </w:rPr>
                    <w:t>Площадь</w:t>
                  </w:r>
                  <w:proofErr w:type="spellEnd"/>
                  <w:r w:rsidRPr="00D27F5C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D27F5C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val="en-GB" w:eastAsia="en-GB"/>
                    </w:rPr>
                    <w:t>нагревающейся</w:t>
                  </w:r>
                  <w:proofErr w:type="spellEnd"/>
                  <w:r w:rsidRPr="00D27F5C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D27F5C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val="en-GB" w:eastAsia="en-GB"/>
                    </w:rPr>
                    <w:t>поверхности</w:t>
                  </w:r>
                  <w:proofErr w:type="spellEnd"/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281" w:rsidRPr="00D27F5C" w:rsidRDefault="00594281" w:rsidP="00BB03A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val="en-GB" w:eastAsia="en-GB"/>
                    </w:rPr>
                  </w:pPr>
                  <w:proofErr w:type="spellStart"/>
                  <w:r w:rsidRPr="00D27F5C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val="en-GB" w:eastAsia="en-GB"/>
                    </w:rPr>
                    <w:t>Масса</w:t>
                  </w:r>
                  <w:proofErr w:type="spellEnd"/>
                  <w:r w:rsidRPr="00D27F5C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D27F5C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val="en-GB" w:eastAsia="en-GB"/>
                    </w:rPr>
                    <w:t>оборудования</w:t>
                  </w:r>
                  <w:proofErr w:type="spellEnd"/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281" w:rsidRPr="00D27F5C" w:rsidRDefault="00594281" w:rsidP="00BB03A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D27F5C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Размер в мм (Ш/В/Д)</w:t>
                  </w:r>
                </w:p>
              </w:tc>
            </w:tr>
            <w:tr w:rsidR="00694B1B" w:rsidRPr="00D27F5C" w:rsidTr="00D27F5C">
              <w:trPr>
                <w:trHeight w:val="288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B1B" w:rsidRPr="00D27F5C" w:rsidRDefault="00694B1B" w:rsidP="00BB03A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27F5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GB" w:eastAsia="en-GB"/>
                    </w:rPr>
                    <w:t>0.6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B1B" w:rsidRPr="00D27F5C" w:rsidRDefault="00D27F5C" w:rsidP="00BB03A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27F5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Не менее </w:t>
                  </w:r>
                  <w:r w:rsidR="00694B1B" w:rsidRPr="00D27F5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GB" w:eastAsia="en-GB"/>
                    </w:rPr>
                    <w:t>36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B1B" w:rsidRPr="00D27F5C" w:rsidRDefault="00D27F5C" w:rsidP="00BB03A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27F5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Не менее </w:t>
                  </w:r>
                  <w:r w:rsidR="00694B1B" w:rsidRPr="00D27F5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GB" w:eastAsia="en-GB"/>
                    </w:rPr>
                    <w:t>516000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B1B" w:rsidRPr="00D27F5C" w:rsidRDefault="00D27F5C" w:rsidP="00BB03A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27F5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Не менее </w:t>
                  </w:r>
                  <w:r w:rsidR="00694B1B" w:rsidRPr="00D27F5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GB" w:eastAsia="en-GB"/>
                    </w:rPr>
                    <w:t>0.774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B1B" w:rsidRPr="00CA4B38" w:rsidRDefault="00CA4B38" w:rsidP="00BB03A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Не более</w:t>
                  </w:r>
                  <w:r w:rsidR="00D27F5C" w:rsidRPr="00D27F5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GB" w:eastAsia="en-GB"/>
                    </w:rPr>
                    <w:t>1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8</w:t>
                  </w:r>
                  <w:bookmarkStart w:id="0" w:name="_GoBack"/>
                  <w:bookmarkEnd w:id="0"/>
                </w:p>
              </w:tc>
              <w:tc>
                <w:tcPr>
                  <w:tcW w:w="2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B1B" w:rsidRPr="00D27F5C" w:rsidRDefault="00D27F5C" w:rsidP="00BB03A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D27F5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Не менее </w:t>
                  </w:r>
                  <w:r w:rsidR="00694B1B" w:rsidRPr="00D27F5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en-GB" w:eastAsia="en-GB"/>
                    </w:rPr>
                    <w:t>420X440X120</w:t>
                  </w:r>
                </w:p>
              </w:tc>
            </w:tr>
          </w:tbl>
          <w:p w:rsidR="00594281" w:rsidRPr="00D27F5C" w:rsidRDefault="00594281" w:rsidP="00BB03AB">
            <w:pPr>
              <w:spacing w:before="100" w:beforeAutospacing="1" w:after="100" w:afterAutospacing="1"/>
              <w:rPr>
                <w:rFonts w:cs="Arial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594281" w:rsidRPr="00D27F5C" w:rsidRDefault="00594281" w:rsidP="00594281">
      <w:pPr>
        <w:rPr>
          <w:b/>
          <w:sz w:val="24"/>
          <w:szCs w:val="24"/>
        </w:rPr>
      </w:pPr>
      <w:r w:rsidRPr="00D27F5C">
        <w:rPr>
          <w:sz w:val="24"/>
          <w:szCs w:val="24"/>
        </w:rPr>
        <w:t xml:space="preserve"> </w:t>
      </w:r>
      <w:r w:rsidRPr="00D27F5C">
        <w:rPr>
          <w:b/>
          <w:sz w:val="24"/>
          <w:szCs w:val="24"/>
        </w:rPr>
        <w:t>Дополнительные условия:</w:t>
      </w:r>
    </w:p>
    <w:p w:rsidR="00594281" w:rsidRPr="00D27F5C" w:rsidRDefault="00594281" w:rsidP="005942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F5C">
        <w:rPr>
          <w:sz w:val="24"/>
          <w:szCs w:val="24"/>
        </w:rPr>
        <w:t>Гарантия на конвекторы 24 мес;</w:t>
      </w:r>
    </w:p>
    <w:p w:rsidR="00D27F5C" w:rsidRPr="00D27F5C" w:rsidRDefault="00D27F5C" w:rsidP="00D27F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F5C">
        <w:rPr>
          <w:bCs/>
          <w:sz w:val="24"/>
          <w:szCs w:val="24"/>
          <w:u w:val="single"/>
        </w:rPr>
        <w:t xml:space="preserve">Обязательное наличие в комплекте терморегулятора РТЦ 40В. </w:t>
      </w:r>
    </w:p>
    <w:p w:rsidR="00D27F5C" w:rsidRPr="00D27F5C" w:rsidRDefault="00D27F5C" w:rsidP="00D27F5C">
      <w:pPr>
        <w:pStyle w:val="ListParagraph"/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D27F5C">
        <w:rPr>
          <w:sz w:val="24"/>
          <w:szCs w:val="24"/>
        </w:rPr>
        <w:t xml:space="preserve"> </w:t>
      </w:r>
      <w:r w:rsidRPr="00D27F5C">
        <w:rPr>
          <w:bCs/>
          <w:sz w:val="24"/>
          <w:szCs w:val="24"/>
          <w:u w:val="single"/>
        </w:rPr>
        <w:t>Ценовое предложение должно содержать следующее:</w:t>
      </w:r>
    </w:p>
    <w:p w:rsidR="00D27F5C" w:rsidRPr="00D27F5C" w:rsidRDefault="00D27F5C" w:rsidP="00D27F5C">
      <w:pPr>
        <w:pStyle w:val="ListParagraph"/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D27F5C">
        <w:rPr>
          <w:bCs/>
          <w:sz w:val="24"/>
          <w:szCs w:val="24"/>
          <w:u w:val="single"/>
        </w:rPr>
        <w:t>1) техническую спецификацию;</w:t>
      </w:r>
    </w:p>
    <w:p w:rsidR="00D27F5C" w:rsidRPr="00D27F5C" w:rsidRDefault="00D27F5C" w:rsidP="00D27F5C">
      <w:pPr>
        <w:pStyle w:val="ListParagraph"/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D27F5C">
        <w:rPr>
          <w:bCs/>
          <w:sz w:val="24"/>
          <w:szCs w:val="24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CC7246" w:rsidRPr="00D27F5C" w:rsidRDefault="00D27F5C">
      <w:pPr>
        <w:rPr>
          <w:sz w:val="24"/>
          <w:szCs w:val="24"/>
        </w:rPr>
      </w:pPr>
      <w:r w:rsidRPr="00D27F5C">
        <w:rPr>
          <w:sz w:val="24"/>
          <w:szCs w:val="24"/>
        </w:rPr>
        <w:t xml:space="preserve"> </w:t>
      </w:r>
    </w:p>
    <w:sectPr w:rsidR="00CC7246" w:rsidRPr="00D27F5C" w:rsidSect="00DE5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5606"/>
    <w:multiLevelType w:val="hybridMultilevel"/>
    <w:tmpl w:val="B3FA2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81"/>
    <w:rsid w:val="00115AEB"/>
    <w:rsid w:val="003A2CB0"/>
    <w:rsid w:val="003B39BB"/>
    <w:rsid w:val="00594281"/>
    <w:rsid w:val="00694B1B"/>
    <w:rsid w:val="00B26EC0"/>
    <w:rsid w:val="00B33102"/>
    <w:rsid w:val="00CA4B38"/>
    <w:rsid w:val="00D27F5C"/>
    <w:rsid w:val="00DD0BF8"/>
    <w:rsid w:val="00DE3F42"/>
    <w:rsid w:val="00E5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28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28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3</cp:revision>
  <dcterms:created xsi:type="dcterms:W3CDTF">2015-01-27T09:02:00Z</dcterms:created>
  <dcterms:modified xsi:type="dcterms:W3CDTF">2015-01-28T05:24:00Z</dcterms:modified>
</cp:coreProperties>
</file>