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BCC" w:rsidRPr="006676B8" w:rsidRDefault="006676B8" w:rsidP="006676B8">
      <w:pPr>
        <w:spacing w:after="360" w:line="480" w:lineRule="atLeast"/>
        <w:textAlignment w:val="baseline"/>
        <w:outlineLvl w:val="0"/>
        <w:rPr>
          <w:rFonts w:ascii="Times New Roman" w:eastAsia="Times New Roman" w:hAnsi="Times New Roman" w:cs="Times New Roman"/>
          <w:kern w:val="36"/>
          <w:sz w:val="32"/>
          <w:szCs w:val="32"/>
        </w:rPr>
      </w:pPr>
      <w:r w:rsidRPr="006676B8">
        <w:rPr>
          <w:rFonts w:ascii="Tahoma" w:eastAsia="Times New Roman" w:hAnsi="Tahoma" w:cs="Tahoma"/>
          <w:kern w:val="36"/>
          <w:sz w:val="32"/>
          <w:szCs w:val="32"/>
        </w:rPr>
        <w:t xml:space="preserve">                    </w:t>
      </w:r>
      <w:r w:rsidR="006D7BCC" w:rsidRPr="006676B8">
        <w:rPr>
          <w:rFonts w:ascii="Times New Roman" w:eastAsia="Times New Roman" w:hAnsi="Times New Roman" w:cs="Times New Roman"/>
          <w:kern w:val="36"/>
          <w:sz w:val="32"/>
          <w:szCs w:val="32"/>
        </w:rPr>
        <w:t>Техническая спецификация</w:t>
      </w:r>
    </w:p>
    <w:p w:rsidR="006D7BCC" w:rsidRPr="006676B8" w:rsidRDefault="006676B8" w:rsidP="006676B8">
      <w:pPr>
        <w:spacing w:after="360" w:line="480" w:lineRule="atLeast"/>
        <w:textAlignment w:val="baseline"/>
        <w:outlineLvl w:val="0"/>
        <w:rPr>
          <w:rFonts w:ascii="Times New Roman" w:eastAsia="Times New Roman" w:hAnsi="Times New Roman" w:cs="Times New Roman"/>
          <w:kern w:val="36"/>
          <w:sz w:val="32"/>
          <w:szCs w:val="32"/>
        </w:rPr>
      </w:pPr>
      <w:r w:rsidRPr="002535E4">
        <w:rPr>
          <w:rFonts w:ascii="Times New Roman" w:eastAsia="Times New Roman" w:hAnsi="Times New Roman" w:cs="Times New Roman"/>
          <w:color w:val="FF0000"/>
          <w:kern w:val="36"/>
          <w:sz w:val="32"/>
          <w:szCs w:val="32"/>
        </w:rPr>
        <w:t>1)</w:t>
      </w:r>
      <w:r w:rsidRPr="006676B8">
        <w:rPr>
          <w:rFonts w:ascii="Times New Roman" w:eastAsia="Times New Roman" w:hAnsi="Times New Roman" w:cs="Times New Roman"/>
          <w:color w:val="FF0000"/>
          <w:kern w:val="36"/>
          <w:sz w:val="32"/>
          <w:szCs w:val="32"/>
        </w:rPr>
        <w:t xml:space="preserve"> Подставки</w:t>
      </w:r>
      <w:r w:rsidR="002535E4">
        <w:rPr>
          <w:rFonts w:ascii="Times New Roman" w:eastAsia="Times New Roman" w:hAnsi="Times New Roman" w:cs="Times New Roman"/>
          <w:color w:val="FF0000"/>
          <w:kern w:val="36"/>
          <w:sz w:val="32"/>
          <w:szCs w:val="32"/>
        </w:rPr>
        <w:t xml:space="preserve"> под автомобиль:</w:t>
      </w:r>
      <w:r w:rsidR="002535E4" w:rsidRPr="002535E4">
        <w:t xml:space="preserve"> </w:t>
      </w:r>
      <w:r w:rsidR="002535E4" w:rsidRPr="002535E4">
        <w:rPr>
          <w:rFonts w:ascii="Times New Roman" w:eastAsia="Times New Roman" w:hAnsi="Times New Roman" w:cs="Times New Roman"/>
          <w:color w:val="FF0000"/>
          <w:kern w:val="36"/>
          <w:sz w:val="32"/>
          <w:szCs w:val="32"/>
        </w:rPr>
        <w:t>регулируемая, грузоподъемность</w:t>
      </w:r>
      <w:r w:rsidR="00217FB9" w:rsidRPr="006676B8">
        <w:rPr>
          <w:rFonts w:ascii="Times New Roman" w:eastAsia="Times New Roman" w:hAnsi="Times New Roman" w:cs="Times New Roman"/>
          <w:color w:val="FF0000"/>
          <w:kern w:val="36"/>
          <w:sz w:val="32"/>
          <w:szCs w:val="32"/>
        </w:rPr>
        <w:t xml:space="preserve"> 7т.</w:t>
      </w:r>
      <w:r w:rsidR="006D7BCC" w:rsidRPr="006676B8">
        <w:rPr>
          <w:rFonts w:ascii="Times New Roman" w:hAnsi="Times New Roman" w:cs="Times New Roman"/>
          <w:color w:val="FF0000"/>
          <w:sz w:val="32"/>
          <w:szCs w:val="32"/>
        </w:rPr>
        <w:br/>
      </w:r>
      <w:r w:rsidR="006D7BCC" w:rsidRPr="006676B8">
        <w:rPr>
          <w:rFonts w:ascii="Times New Roman" w:hAnsi="Times New Roman" w:cs="Times New Roman"/>
          <w:sz w:val="32"/>
          <w:szCs w:val="32"/>
        </w:rPr>
        <w:t>Технические данные</w:t>
      </w:r>
      <w:r>
        <w:rPr>
          <w:rFonts w:ascii="Times New Roman" w:hAnsi="Times New Roman" w:cs="Times New Roman"/>
          <w:sz w:val="32"/>
          <w:szCs w:val="32"/>
        </w:rPr>
        <w:t>:</w:t>
      </w:r>
      <w:r w:rsidR="006D7BCC" w:rsidRPr="006676B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F30A1" w:rsidRPr="006676B8" w:rsidRDefault="006D7BCC" w:rsidP="00EF30A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676B8">
        <w:rPr>
          <w:rFonts w:ascii="Times New Roman" w:hAnsi="Times New Roman" w:cs="Times New Roman"/>
          <w:sz w:val="32"/>
          <w:szCs w:val="32"/>
        </w:rPr>
        <w:t xml:space="preserve">1. </w:t>
      </w:r>
      <w:r w:rsidR="00217FB9" w:rsidRPr="006676B8">
        <w:rPr>
          <w:rFonts w:ascii="Times New Roman" w:hAnsi="Times New Roman" w:cs="Times New Roman"/>
          <w:sz w:val="32"/>
          <w:szCs w:val="32"/>
        </w:rPr>
        <w:t>Допустимая нагрузка, т 7</w:t>
      </w:r>
    </w:p>
    <w:p w:rsidR="00EF30A1" w:rsidRPr="006676B8" w:rsidRDefault="006D7BCC" w:rsidP="00EF30A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676B8">
        <w:rPr>
          <w:rFonts w:ascii="Times New Roman" w:hAnsi="Times New Roman" w:cs="Times New Roman"/>
          <w:sz w:val="32"/>
          <w:szCs w:val="32"/>
        </w:rPr>
        <w:t xml:space="preserve">2. </w:t>
      </w:r>
      <w:r w:rsidR="00217FB9" w:rsidRPr="006676B8">
        <w:rPr>
          <w:rFonts w:ascii="Times New Roman" w:hAnsi="Times New Roman" w:cs="Times New Roman"/>
          <w:sz w:val="32"/>
          <w:szCs w:val="32"/>
        </w:rPr>
        <w:t xml:space="preserve">Мин. высота </w:t>
      </w:r>
      <w:r w:rsidR="00EF30A1" w:rsidRPr="006676B8">
        <w:rPr>
          <w:rFonts w:ascii="Times New Roman" w:hAnsi="Times New Roman" w:cs="Times New Roman"/>
          <w:sz w:val="32"/>
          <w:szCs w:val="32"/>
        </w:rPr>
        <w:t>подъёма</w:t>
      </w:r>
      <w:r w:rsidR="00217FB9" w:rsidRPr="006676B8">
        <w:rPr>
          <w:rFonts w:ascii="Times New Roman" w:hAnsi="Times New Roman" w:cs="Times New Roman"/>
          <w:sz w:val="32"/>
          <w:szCs w:val="32"/>
        </w:rPr>
        <w:t>, мм 260</w:t>
      </w:r>
    </w:p>
    <w:p w:rsidR="00EF30A1" w:rsidRPr="006676B8" w:rsidRDefault="006D7BCC" w:rsidP="00EF30A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676B8">
        <w:rPr>
          <w:rFonts w:ascii="Times New Roman" w:hAnsi="Times New Roman" w:cs="Times New Roman"/>
          <w:sz w:val="32"/>
          <w:szCs w:val="32"/>
        </w:rPr>
        <w:t xml:space="preserve">3. </w:t>
      </w:r>
      <w:r w:rsidR="00217FB9" w:rsidRPr="006676B8">
        <w:rPr>
          <w:rFonts w:ascii="Times New Roman" w:hAnsi="Times New Roman" w:cs="Times New Roman"/>
          <w:sz w:val="32"/>
          <w:szCs w:val="32"/>
        </w:rPr>
        <w:t xml:space="preserve">Макс. высота </w:t>
      </w:r>
      <w:r w:rsidR="00EF30A1" w:rsidRPr="006676B8">
        <w:rPr>
          <w:rFonts w:ascii="Times New Roman" w:hAnsi="Times New Roman" w:cs="Times New Roman"/>
          <w:sz w:val="32"/>
          <w:szCs w:val="32"/>
        </w:rPr>
        <w:t>подъёма</w:t>
      </w:r>
      <w:r w:rsidR="00217FB9" w:rsidRPr="006676B8">
        <w:rPr>
          <w:rFonts w:ascii="Times New Roman" w:hAnsi="Times New Roman" w:cs="Times New Roman"/>
          <w:sz w:val="32"/>
          <w:szCs w:val="32"/>
        </w:rPr>
        <w:t>, мм 420</w:t>
      </w:r>
    </w:p>
    <w:p w:rsidR="00EF30A1" w:rsidRPr="006676B8" w:rsidRDefault="00EF30A1" w:rsidP="00EF30A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676B8">
        <w:rPr>
          <w:rFonts w:ascii="Times New Roman" w:hAnsi="Times New Roman" w:cs="Times New Roman"/>
          <w:sz w:val="32"/>
          <w:szCs w:val="32"/>
        </w:rPr>
        <w:t>4.К</w:t>
      </w:r>
      <w:r w:rsidR="00217FB9" w:rsidRPr="006676B8">
        <w:rPr>
          <w:rFonts w:ascii="Times New Roman" w:hAnsi="Times New Roman" w:cs="Times New Roman"/>
          <w:sz w:val="32"/>
          <w:szCs w:val="32"/>
        </w:rPr>
        <w:t xml:space="preserve">онструкция </w:t>
      </w:r>
      <w:r w:rsidRPr="006676B8">
        <w:rPr>
          <w:rFonts w:ascii="Times New Roman" w:hAnsi="Times New Roman" w:cs="Times New Roman"/>
          <w:sz w:val="32"/>
          <w:szCs w:val="32"/>
        </w:rPr>
        <w:t xml:space="preserve">должна быть складной </w:t>
      </w:r>
      <w:r w:rsidR="006D7BCC" w:rsidRPr="006676B8">
        <w:rPr>
          <w:rFonts w:ascii="Times New Roman" w:hAnsi="Times New Roman" w:cs="Times New Roman"/>
          <w:sz w:val="32"/>
          <w:szCs w:val="32"/>
        </w:rPr>
        <w:t>для обеспечения компактности</w:t>
      </w:r>
      <w:r w:rsidR="00217FB9" w:rsidRPr="006676B8">
        <w:rPr>
          <w:rFonts w:ascii="Times New Roman" w:hAnsi="Times New Roman" w:cs="Times New Roman"/>
          <w:sz w:val="32"/>
          <w:szCs w:val="32"/>
        </w:rPr>
        <w:t xml:space="preserve"> при </w:t>
      </w:r>
    </w:p>
    <w:p w:rsidR="00EF30A1" w:rsidRPr="006676B8" w:rsidRDefault="00217FB9" w:rsidP="00EF30A1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6676B8">
        <w:rPr>
          <w:rFonts w:ascii="Times New Roman" w:hAnsi="Times New Roman" w:cs="Times New Roman"/>
          <w:sz w:val="32"/>
          <w:szCs w:val="32"/>
        </w:rPr>
        <w:t>хранении и транспортировке.</w:t>
      </w:r>
    </w:p>
    <w:p w:rsidR="006676B8" w:rsidRPr="006676B8" w:rsidRDefault="006D7BCC" w:rsidP="00EF30A1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6676B8">
        <w:rPr>
          <w:rFonts w:ascii="Times New Roman" w:hAnsi="Times New Roman" w:cs="Times New Roman"/>
          <w:sz w:val="32"/>
          <w:szCs w:val="32"/>
        </w:rPr>
        <w:t xml:space="preserve">5. </w:t>
      </w:r>
      <w:r w:rsidR="00217FB9" w:rsidRPr="006676B8">
        <w:rPr>
          <w:rFonts w:ascii="Times New Roman" w:hAnsi="Times New Roman" w:cs="Times New Roman"/>
          <w:sz w:val="32"/>
          <w:szCs w:val="32"/>
        </w:rPr>
        <w:t xml:space="preserve">Фиксация </w:t>
      </w:r>
      <w:r w:rsidR="00EF30A1" w:rsidRPr="006676B8">
        <w:rPr>
          <w:rFonts w:ascii="Times New Roman" w:hAnsi="Times New Roman" w:cs="Times New Roman"/>
          <w:sz w:val="32"/>
          <w:szCs w:val="32"/>
        </w:rPr>
        <w:t xml:space="preserve">на различной высоте </w:t>
      </w:r>
    </w:p>
    <w:p w:rsidR="006676B8" w:rsidRPr="006676B8" w:rsidRDefault="006676B8" w:rsidP="006676B8">
      <w:pPr>
        <w:rPr>
          <w:rFonts w:ascii="Times New Roman" w:hAnsi="Times New Roman" w:cs="Times New Roman"/>
          <w:sz w:val="32"/>
          <w:szCs w:val="32"/>
        </w:rPr>
      </w:pPr>
    </w:p>
    <w:p w:rsidR="006676B8" w:rsidRPr="006676B8" w:rsidRDefault="002535E4" w:rsidP="006676B8">
      <w:pPr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2)Подставки под </w:t>
      </w:r>
      <w:r w:rsidRPr="002535E4">
        <w:t xml:space="preserve"> </w:t>
      </w:r>
      <w:r>
        <w:rPr>
          <w:rFonts w:ascii="Times New Roman" w:hAnsi="Times New Roman" w:cs="Times New Roman"/>
          <w:color w:val="FF0000"/>
          <w:sz w:val="32"/>
          <w:szCs w:val="32"/>
        </w:rPr>
        <w:t>автомобиль: регулируемая, грузоподъемность 6 т.</w:t>
      </w:r>
      <w:bookmarkStart w:id="0" w:name="_GoBack"/>
      <w:bookmarkEnd w:id="0"/>
    </w:p>
    <w:p w:rsidR="006676B8" w:rsidRPr="006676B8" w:rsidRDefault="006676B8" w:rsidP="006676B8">
      <w:pPr>
        <w:rPr>
          <w:rFonts w:ascii="Times New Roman" w:hAnsi="Times New Roman" w:cs="Times New Roman"/>
          <w:sz w:val="32"/>
          <w:szCs w:val="32"/>
        </w:rPr>
      </w:pPr>
      <w:r w:rsidRPr="006676B8">
        <w:rPr>
          <w:rFonts w:ascii="Times New Roman" w:hAnsi="Times New Roman" w:cs="Times New Roman"/>
          <w:sz w:val="32"/>
          <w:szCs w:val="32"/>
        </w:rPr>
        <w:t>1.Максимальная нагрузка 6 тонн.</w:t>
      </w:r>
    </w:p>
    <w:p w:rsidR="006676B8" w:rsidRPr="006676B8" w:rsidRDefault="006676B8" w:rsidP="006676B8">
      <w:pPr>
        <w:rPr>
          <w:rFonts w:ascii="Times New Roman" w:hAnsi="Times New Roman" w:cs="Times New Roman"/>
          <w:sz w:val="32"/>
          <w:szCs w:val="32"/>
        </w:rPr>
      </w:pPr>
      <w:r w:rsidRPr="006676B8">
        <w:rPr>
          <w:rFonts w:ascii="Times New Roman" w:hAnsi="Times New Roman" w:cs="Times New Roman"/>
          <w:sz w:val="32"/>
          <w:szCs w:val="32"/>
        </w:rPr>
        <w:t>2.Минимальная высота подъема 400 мм.</w:t>
      </w:r>
    </w:p>
    <w:p w:rsidR="006676B8" w:rsidRPr="006676B8" w:rsidRDefault="006676B8" w:rsidP="006676B8">
      <w:pPr>
        <w:rPr>
          <w:rFonts w:ascii="Times New Roman" w:hAnsi="Times New Roman" w:cs="Times New Roman"/>
          <w:sz w:val="32"/>
          <w:szCs w:val="32"/>
        </w:rPr>
      </w:pPr>
      <w:r w:rsidRPr="006676B8">
        <w:rPr>
          <w:rFonts w:ascii="Times New Roman" w:hAnsi="Times New Roman" w:cs="Times New Roman"/>
          <w:sz w:val="32"/>
          <w:szCs w:val="32"/>
        </w:rPr>
        <w:t>3.Максимальная высота подъема 605 мм.</w:t>
      </w:r>
    </w:p>
    <w:p w:rsidR="006676B8" w:rsidRPr="006676B8" w:rsidRDefault="006676B8" w:rsidP="006676B8">
      <w:pPr>
        <w:rPr>
          <w:rFonts w:ascii="Times New Roman" w:hAnsi="Times New Roman" w:cs="Times New Roman"/>
          <w:sz w:val="32"/>
          <w:szCs w:val="32"/>
        </w:rPr>
      </w:pPr>
      <w:r w:rsidRPr="006676B8">
        <w:rPr>
          <w:rFonts w:ascii="Times New Roman" w:hAnsi="Times New Roman" w:cs="Times New Roman"/>
          <w:sz w:val="32"/>
          <w:szCs w:val="32"/>
        </w:rPr>
        <w:t>4.Конструкция должна быть складной для обеспечения компактности при хранении и транспортировке.</w:t>
      </w:r>
    </w:p>
    <w:p w:rsidR="006676B8" w:rsidRPr="006676B8" w:rsidRDefault="006676B8" w:rsidP="006676B8">
      <w:pPr>
        <w:rPr>
          <w:rFonts w:ascii="Times New Roman" w:hAnsi="Times New Roman" w:cs="Times New Roman"/>
          <w:sz w:val="32"/>
          <w:szCs w:val="32"/>
        </w:rPr>
      </w:pPr>
      <w:r w:rsidRPr="006676B8">
        <w:rPr>
          <w:rFonts w:ascii="Times New Roman" w:hAnsi="Times New Roman" w:cs="Times New Roman"/>
          <w:sz w:val="32"/>
          <w:szCs w:val="32"/>
        </w:rPr>
        <w:t>5. Фиксация на различной высоте</w:t>
      </w:r>
    </w:p>
    <w:p w:rsidR="006676B8" w:rsidRPr="002535E4" w:rsidRDefault="006676B8" w:rsidP="006676B8">
      <w:pPr>
        <w:rPr>
          <w:rFonts w:ascii="Times New Roman" w:hAnsi="Times New Roman" w:cs="Times New Roman"/>
          <w:sz w:val="32"/>
          <w:szCs w:val="32"/>
        </w:rPr>
      </w:pPr>
    </w:p>
    <w:p w:rsidR="006676B8" w:rsidRPr="006676B8" w:rsidRDefault="006676B8" w:rsidP="006676B8">
      <w:pPr>
        <w:rPr>
          <w:rFonts w:ascii="Times New Roman" w:hAnsi="Times New Roman" w:cs="Times New Roman"/>
          <w:sz w:val="32"/>
          <w:szCs w:val="32"/>
        </w:rPr>
      </w:pPr>
      <w:r w:rsidRPr="006676B8">
        <w:rPr>
          <w:rFonts w:ascii="Times New Roman" w:hAnsi="Times New Roman" w:cs="Times New Roman"/>
          <w:sz w:val="32"/>
          <w:szCs w:val="32"/>
        </w:rPr>
        <w:t>Ценовое предложение должно содержать следующее:</w:t>
      </w:r>
    </w:p>
    <w:p w:rsidR="006676B8" w:rsidRPr="006676B8" w:rsidRDefault="006676B8" w:rsidP="006676B8">
      <w:pPr>
        <w:rPr>
          <w:rFonts w:ascii="Times New Roman" w:hAnsi="Times New Roman" w:cs="Times New Roman"/>
          <w:sz w:val="32"/>
          <w:szCs w:val="32"/>
        </w:rPr>
      </w:pPr>
      <w:r w:rsidRPr="006676B8">
        <w:rPr>
          <w:rFonts w:ascii="Times New Roman" w:hAnsi="Times New Roman" w:cs="Times New Roman"/>
          <w:sz w:val="32"/>
          <w:szCs w:val="32"/>
        </w:rPr>
        <w:t>1) техническую спецификацию;</w:t>
      </w:r>
    </w:p>
    <w:p w:rsidR="00217FB9" w:rsidRPr="006676B8" w:rsidRDefault="006676B8" w:rsidP="006676B8">
      <w:pPr>
        <w:rPr>
          <w:rFonts w:ascii="Times New Roman" w:hAnsi="Times New Roman" w:cs="Times New Roman"/>
          <w:sz w:val="32"/>
          <w:szCs w:val="32"/>
        </w:rPr>
      </w:pPr>
      <w:r w:rsidRPr="006676B8">
        <w:rPr>
          <w:rFonts w:ascii="Times New Roman" w:hAnsi="Times New Roman" w:cs="Times New Roman"/>
          <w:sz w:val="32"/>
          <w:szCs w:val="32"/>
        </w:rPr>
        <w:t>2) наименование, характеристики и количество поставляемых товаров (с указанием марки/модели, наименования производителя и страны происхождения).</w:t>
      </w:r>
    </w:p>
    <w:sectPr w:rsidR="00217FB9" w:rsidRPr="006676B8" w:rsidSect="00EF3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B9037F"/>
    <w:multiLevelType w:val="hybridMultilevel"/>
    <w:tmpl w:val="BE1E2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FB9"/>
    <w:rsid w:val="00217FB9"/>
    <w:rsid w:val="002535E4"/>
    <w:rsid w:val="006676B8"/>
    <w:rsid w:val="006D7BCC"/>
    <w:rsid w:val="009C73DC"/>
    <w:rsid w:val="00EA4B61"/>
    <w:rsid w:val="00EF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17F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7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FB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17F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ListParagraph">
    <w:name w:val="List Paragraph"/>
    <w:basedOn w:val="Normal"/>
    <w:uiPriority w:val="34"/>
    <w:qFormat/>
    <w:rsid w:val="00EF30A1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EF30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17F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7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FB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17F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ListParagraph">
    <w:name w:val="List Paragraph"/>
    <w:basedOn w:val="Normal"/>
    <w:uiPriority w:val="34"/>
    <w:qFormat/>
    <w:rsid w:val="00EF30A1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EF3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4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Air Astana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gse</dc:creator>
  <cp:lastModifiedBy>Maksat Shapen</cp:lastModifiedBy>
  <cp:revision>3</cp:revision>
  <dcterms:created xsi:type="dcterms:W3CDTF">2015-02-20T05:02:00Z</dcterms:created>
  <dcterms:modified xsi:type="dcterms:W3CDTF">2015-02-20T05:36:00Z</dcterms:modified>
</cp:coreProperties>
</file>