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3" w:rsidRDefault="002573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1396">
        <w:rPr>
          <w:rFonts w:ascii="Times New Roman" w:hAnsi="Times New Roman" w:cs="Times New Roman"/>
          <w:sz w:val="24"/>
          <w:szCs w:val="24"/>
          <w:lang w:val="ru-RU"/>
        </w:rPr>
        <w:t>Техническая спецификация</w:t>
      </w:r>
    </w:p>
    <w:p w:rsidR="00AD72B1" w:rsidRPr="00AD72B1" w:rsidRDefault="00AD7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72B1">
        <w:rPr>
          <w:rFonts w:ascii="Times New Roman" w:hAnsi="Times New Roman" w:cs="Times New Roman"/>
          <w:b/>
          <w:sz w:val="24"/>
          <w:szCs w:val="24"/>
          <w:lang w:val="ru-RU"/>
        </w:rPr>
        <w:t>Обязательное требование - предоставление технической спецификации по всем лотам</w:t>
      </w:r>
    </w:p>
    <w:p w:rsidR="00257370" w:rsidRPr="00FD1396" w:rsidRDefault="0055707F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D1396">
        <w:rPr>
          <w:rFonts w:ascii="Times New Roman" w:hAnsi="Times New Roman" w:cs="Times New Roman"/>
          <w:sz w:val="24"/>
          <w:szCs w:val="24"/>
          <w:u w:val="single"/>
          <w:lang w:val="ru-RU"/>
        </w:rPr>
        <w:t>Лот 1. Очки защитные</w:t>
      </w:r>
    </w:p>
    <w:p w:rsidR="0055707F" w:rsidRPr="00FD1396" w:rsidRDefault="0055707F" w:rsidP="0055707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396">
        <w:rPr>
          <w:rFonts w:ascii="Times New Roman" w:hAnsi="Times New Roman" w:cs="Times New Roman"/>
          <w:sz w:val="24"/>
          <w:szCs w:val="24"/>
          <w:lang w:val="ru-RU"/>
        </w:rPr>
        <w:t>Очки защитные открытые с цельноформованным очковым стеклом из поликарбоната. Мягкое плоское окончание заушников. Интегрированное переносье из поликарбоната. Боковые щитки. Защита от царапин.</w:t>
      </w:r>
    </w:p>
    <w:p w:rsidR="0055707F" w:rsidRPr="00FD1396" w:rsidRDefault="0055707F" w:rsidP="0055707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396">
        <w:rPr>
          <w:rFonts w:ascii="Times New Roman" w:hAnsi="Times New Roman" w:cs="Times New Roman"/>
          <w:sz w:val="24"/>
          <w:szCs w:val="24"/>
          <w:lang w:val="ru-RU"/>
        </w:rPr>
        <w:t>Бесцветные линзы</w:t>
      </w:r>
    </w:p>
    <w:p w:rsidR="00FD1396" w:rsidRPr="0004191D" w:rsidRDefault="0055707F" w:rsidP="0004191D">
      <w:pPr>
        <w:jc w:val="both"/>
        <w:rPr>
          <w:rFonts w:ascii="Times New Roman" w:hAnsi="Times New Roman" w:cs="Times New Roman"/>
          <w:sz w:val="24"/>
          <w:szCs w:val="24"/>
        </w:rPr>
      </w:pPr>
      <w:r w:rsidRPr="00FD1396">
        <w:rPr>
          <w:rFonts w:ascii="Times New Roman" w:hAnsi="Times New Roman" w:cs="Times New Roman"/>
          <w:sz w:val="24"/>
          <w:szCs w:val="24"/>
          <w:lang w:val="ru-RU"/>
        </w:rPr>
        <w:t>Количество 45 штук</w:t>
      </w:r>
    </w:p>
    <w:p w:rsidR="00FD1396" w:rsidRPr="00FD1396" w:rsidRDefault="00FD1396" w:rsidP="00FD1396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D139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Лот </w:t>
      </w:r>
      <w:r w:rsidR="0004191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D139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Противогаз</w:t>
      </w:r>
    </w:p>
    <w:p w:rsidR="00FD1396" w:rsidRPr="00FD1396" w:rsidRDefault="00FD1396" w:rsidP="00FD13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 w:rsidRPr="00FD13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Панорамная маска желтая</w:t>
      </w:r>
    </w:p>
    <w:p w:rsidR="00FD1396" w:rsidRDefault="00FD1396" w:rsidP="00FD1396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1396">
        <w:rPr>
          <w:rFonts w:ascii="Times New Roman" w:hAnsi="Times New Roman" w:cs="Times New Roman"/>
          <w:sz w:val="24"/>
          <w:szCs w:val="24"/>
          <w:lang w:val="ru-RU"/>
        </w:rPr>
        <w:t xml:space="preserve">Маска для защиты органов дыхания, кожи лица и глаз от воздействия вредных примесей, содержащихся в виде газов, паров и аэрозолей (пыли, дыма, тумана. Стекло панорамного обзора, переговорное устройство, регулируемое оголовье, подвернутый обтюратор. </w:t>
      </w:r>
      <w:r w:rsidRPr="00FD13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Лицевая часть должна быть в виде маски с оголовьем, переговорным устройством и клапанами вдоха и выдоха имеет панорамный очковый узел и подмасочник, исключающий запотевание стекла.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D13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принадлежностям противогаза относятся: незапотевающие пленки (или средство против запотевания стёкол), наружные манжеты утеплительные для шлем-маски и масок, мешок полипропиленовый, заглушка, гайка, для маски– крышка фляги с клапаном и сама фляга.</w:t>
      </w:r>
    </w:p>
    <w:p w:rsidR="00AD72B1" w:rsidRPr="00FD1396" w:rsidRDefault="00AD72B1" w:rsidP="00AD72B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</w:t>
      </w:r>
      <w:r w:rsidRPr="00FD1396"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AD72B1" w:rsidRDefault="00AD72B1" w:rsidP="00FD139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1396" w:rsidRDefault="00FD1396" w:rsidP="00FD139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D1396" w:rsidSect="004F0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E30"/>
    <w:multiLevelType w:val="multilevel"/>
    <w:tmpl w:val="A41092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5926B8C"/>
    <w:multiLevelType w:val="multilevel"/>
    <w:tmpl w:val="55784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8D5796D"/>
    <w:multiLevelType w:val="multilevel"/>
    <w:tmpl w:val="5656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E7B43"/>
    <w:multiLevelType w:val="multilevel"/>
    <w:tmpl w:val="1C1489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0D0739F"/>
    <w:multiLevelType w:val="multilevel"/>
    <w:tmpl w:val="B4AE05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2E2689E"/>
    <w:multiLevelType w:val="multilevel"/>
    <w:tmpl w:val="8528C9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A2B68B1"/>
    <w:multiLevelType w:val="multilevel"/>
    <w:tmpl w:val="527852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D362F96"/>
    <w:multiLevelType w:val="hybridMultilevel"/>
    <w:tmpl w:val="AAC8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054D4"/>
    <w:multiLevelType w:val="multilevel"/>
    <w:tmpl w:val="21447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5070329"/>
    <w:multiLevelType w:val="multilevel"/>
    <w:tmpl w:val="EEC0E3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54A14F0"/>
    <w:multiLevelType w:val="multilevel"/>
    <w:tmpl w:val="DADA8E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A3E08E7"/>
    <w:multiLevelType w:val="multilevel"/>
    <w:tmpl w:val="4886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6D6435"/>
    <w:multiLevelType w:val="multilevel"/>
    <w:tmpl w:val="FE4C5F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650314E"/>
    <w:multiLevelType w:val="multilevel"/>
    <w:tmpl w:val="4FFE5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7370"/>
    <w:rsid w:val="0004191D"/>
    <w:rsid w:val="001B1909"/>
    <w:rsid w:val="00257370"/>
    <w:rsid w:val="00497D4A"/>
    <w:rsid w:val="004F03E7"/>
    <w:rsid w:val="0055707F"/>
    <w:rsid w:val="006D23E8"/>
    <w:rsid w:val="00742598"/>
    <w:rsid w:val="0076219B"/>
    <w:rsid w:val="00821D40"/>
    <w:rsid w:val="00AD72B1"/>
    <w:rsid w:val="00D57875"/>
    <w:rsid w:val="00FD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E7"/>
  </w:style>
  <w:style w:type="paragraph" w:styleId="1">
    <w:name w:val="heading 1"/>
    <w:basedOn w:val="a"/>
    <w:link w:val="10"/>
    <w:qFormat/>
    <w:rsid w:val="0055707F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color w:val="00397A"/>
      <w:kern w:val="36"/>
      <w:sz w:val="34"/>
      <w:szCs w:val="3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3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13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07F"/>
    <w:rPr>
      <w:rFonts w:ascii="Times New Roman" w:eastAsia="Times New Roman" w:hAnsi="Times New Roman" w:cs="Times New Roman"/>
      <w:b/>
      <w:bCs/>
      <w:color w:val="00397A"/>
      <w:kern w:val="36"/>
      <w:sz w:val="34"/>
      <w:szCs w:val="34"/>
      <w:lang w:val="ru-RU" w:eastAsia="ru-RU"/>
    </w:rPr>
  </w:style>
  <w:style w:type="character" w:styleId="a3">
    <w:name w:val="Strong"/>
    <w:uiPriority w:val="22"/>
    <w:qFormat/>
    <w:rsid w:val="0055707F"/>
    <w:rPr>
      <w:b/>
      <w:bCs/>
    </w:rPr>
  </w:style>
  <w:style w:type="paragraph" w:styleId="a4">
    <w:name w:val="Normal (Web)"/>
    <w:basedOn w:val="a"/>
    <w:uiPriority w:val="99"/>
    <w:rsid w:val="0055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ooltip">
    <w:name w:val="tooltip"/>
    <w:basedOn w:val="a0"/>
    <w:rsid w:val="0055707F"/>
  </w:style>
  <w:style w:type="character" w:customStyle="1" w:styleId="40">
    <w:name w:val="Заголовок 4 Знак"/>
    <w:basedOn w:val="a0"/>
    <w:link w:val="4"/>
    <w:uiPriority w:val="9"/>
    <w:semiHidden/>
    <w:rsid w:val="00FD1396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FD1396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5">
    <w:name w:val="Emphasis"/>
    <w:basedOn w:val="a0"/>
    <w:uiPriority w:val="20"/>
    <w:qFormat/>
    <w:rsid w:val="00FD13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39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97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Natalya.sk</cp:lastModifiedBy>
  <cp:revision>2</cp:revision>
  <dcterms:created xsi:type="dcterms:W3CDTF">2015-02-23T09:41:00Z</dcterms:created>
  <dcterms:modified xsi:type="dcterms:W3CDTF">2015-02-23T09:41:00Z</dcterms:modified>
</cp:coreProperties>
</file>