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5D" w:rsidRDefault="00B40BFB" w:rsidP="00A720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Техническая спецификация</w:t>
      </w:r>
      <w:r w:rsidR="00477E5D" w:rsidRPr="00857813">
        <w:rPr>
          <w:b/>
          <w:sz w:val="32"/>
          <w:szCs w:val="32"/>
        </w:rPr>
        <w:t xml:space="preserve"> </w:t>
      </w:r>
    </w:p>
    <w:p w:rsidR="00477E5D" w:rsidRDefault="00477E5D" w:rsidP="001772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Pr="00857813">
        <w:rPr>
          <w:b/>
          <w:sz w:val="32"/>
          <w:szCs w:val="32"/>
        </w:rPr>
        <w:t xml:space="preserve">а </w:t>
      </w:r>
      <w:r w:rsidR="00177208">
        <w:rPr>
          <w:b/>
          <w:sz w:val="32"/>
          <w:szCs w:val="32"/>
        </w:rPr>
        <w:t xml:space="preserve">услуги покраски киосков саморегистрации </w:t>
      </w:r>
    </w:p>
    <w:p w:rsidR="00177208" w:rsidRDefault="00177208" w:rsidP="00177208">
      <w:pPr>
        <w:jc w:val="center"/>
      </w:pPr>
    </w:p>
    <w:p w:rsidR="00477E5D" w:rsidRPr="0086599F" w:rsidRDefault="00477E5D" w:rsidP="00477E5D">
      <w:r>
        <w:t xml:space="preserve">Планируемые затраты:  </w:t>
      </w:r>
      <w:r w:rsidR="00177208">
        <w:t>40</w:t>
      </w:r>
      <w:r w:rsidR="004E67CE">
        <w:t xml:space="preserve"> 000 </w:t>
      </w:r>
      <w:r>
        <w:t xml:space="preserve">тг. 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851"/>
        <w:gridCol w:w="1099"/>
      </w:tblGrid>
      <w:tr w:rsidR="00477E5D" w:rsidTr="00331560">
        <w:tc>
          <w:tcPr>
            <w:tcW w:w="568" w:type="dxa"/>
          </w:tcPr>
          <w:p w:rsidR="00477E5D" w:rsidRPr="0025220F" w:rsidRDefault="00477E5D" w:rsidP="00D96136">
            <w:pPr>
              <w:rPr>
                <w:b/>
              </w:rPr>
            </w:pPr>
            <w:r w:rsidRPr="0025220F">
              <w:rPr>
                <w:b/>
              </w:rPr>
              <w:t>№</w:t>
            </w:r>
          </w:p>
        </w:tc>
        <w:tc>
          <w:tcPr>
            <w:tcW w:w="7229" w:type="dxa"/>
          </w:tcPr>
          <w:p w:rsidR="00477E5D" w:rsidRPr="0025220F" w:rsidRDefault="00477E5D" w:rsidP="00D96136">
            <w:pPr>
              <w:rPr>
                <w:b/>
              </w:rPr>
            </w:pPr>
            <w:r w:rsidRPr="0025220F">
              <w:rPr>
                <w:b/>
              </w:rPr>
              <w:t>Наименование работ</w:t>
            </w:r>
          </w:p>
        </w:tc>
        <w:tc>
          <w:tcPr>
            <w:tcW w:w="851" w:type="dxa"/>
          </w:tcPr>
          <w:p w:rsidR="00477E5D" w:rsidRDefault="00477E5D" w:rsidP="00331560">
            <w:r>
              <w:t>Ед. изм</w:t>
            </w:r>
          </w:p>
        </w:tc>
        <w:tc>
          <w:tcPr>
            <w:tcW w:w="1099" w:type="dxa"/>
          </w:tcPr>
          <w:p w:rsidR="00477E5D" w:rsidRDefault="00477E5D" w:rsidP="00331560">
            <w:r>
              <w:t>Кол</w:t>
            </w:r>
            <w:r w:rsidR="00331560">
              <w:rPr>
                <w:lang w:val="en-US"/>
              </w:rPr>
              <w:t>-</w:t>
            </w:r>
            <w:r>
              <w:t>во</w:t>
            </w:r>
          </w:p>
        </w:tc>
      </w:tr>
      <w:tr w:rsidR="00477E5D" w:rsidTr="00A720AD">
        <w:tc>
          <w:tcPr>
            <w:tcW w:w="9747" w:type="dxa"/>
            <w:gridSpan w:val="4"/>
          </w:tcPr>
          <w:p w:rsidR="00477E5D" w:rsidRDefault="00477E5D" w:rsidP="004E67CE">
            <w:pPr>
              <w:jc w:val="center"/>
            </w:pPr>
          </w:p>
        </w:tc>
      </w:tr>
      <w:tr w:rsidR="00477E5D" w:rsidTr="00331560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477E5D" w:rsidRPr="00331560" w:rsidRDefault="00331560" w:rsidP="00D9613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29" w:type="dxa"/>
          </w:tcPr>
          <w:p w:rsidR="00477E5D" w:rsidRDefault="00446333" w:rsidP="00177208">
            <w:r>
              <w:t xml:space="preserve">Нанесение порошкового покрытия </w:t>
            </w:r>
            <w:r w:rsidR="00177208">
              <w:t>на киоски саморегистрации</w:t>
            </w:r>
            <w:r w:rsidR="001F7CF1">
              <w:t xml:space="preserve"> </w:t>
            </w:r>
            <w:r w:rsidR="001F7CF1" w:rsidRPr="001F7CF1">
              <w:t>(</w:t>
            </w:r>
            <w:r w:rsidR="001F7CF1">
              <w:t>цвет согласовать с Заказчиком)</w:t>
            </w:r>
          </w:p>
          <w:p w:rsidR="006376BA" w:rsidRPr="001F7CF1" w:rsidRDefault="006376BA" w:rsidP="00177208">
            <w:r>
              <w:t>Киоск саморегистрации пассажиров 1,2 кв. м.</w:t>
            </w:r>
          </w:p>
        </w:tc>
        <w:tc>
          <w:tcPr>
            <w:tcW w:w="851" w:type="dxa"/>
          </w:tcPr>
          <w:p w:rsidR="00477E5D" w:rsidRDefault="00177208" w:rsidP="00D96136">
            <w:r>
              <w:t xml:space="preserve">шт. </w:t>
            </w:r>
          </w:p>
        </w:tc>
        <w:tc>
          <w:tcPr>
            <w:tcW w:w="1099" w:type="dxa"/>
          </w:tcPr>
          <w:p w:rsidR="00477E5D" w:rsidRDefault="00177208" w:rsidP="00D96136">
            <w:r>
              <w:t>6</w:t>
            </w:r>
          </w:p>
        </w:tc>
      </w:tr>
    </w:tbl>
    <w:p w:rsidR="00990306" w:rsidRDefault="00990306" w:rsidP="00990306">
      <w:pPr>
        <w:rPr>
          <w:b/>
        </w:rPr>
      </w:pPr>
    </w:p>
    <w:p w:rsidR="00477E5D" w:rsidRPr="005943D5" w:rsidRDefault="00477E5D" w:rsidP="00477E5D">
      <w:pPr>
        <w:ind w:left="-180"/>
        <w:rPr>
          <w:b/>
        </w:rPr>
      </w:pPr>
      <w:r w:rsidRPr="005943D5">
        <w:rPr>
          <w:b/>
        </w:rPr>
        <w:t>Дополнительные требования:</w:t>
      </w:r>
    </w:p>
    <w:p w:rsidR="00477E5D" w:rsidRPr="001710DB" w:rsidRDefault="00477E5D" w:rsidP="00477E5D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z w:val="22"/>
          <w:szCs w:val="22"/>
        </w:rPr>
      </w:pPr>
      <w:r w:rsidRPr="001710DB">
        <w:rPr>
          <w:sz w:val="22"/>
          <w:szCs w:val="22"/>
        </w:rPr>
        <w:t>Все используемые строительные и прочие материалы и работы должны соответствовать ГОСТ и СНиП РК</w:t>
      </w:r>
    </w:p>
    <w:p w:rsidR="00477E5D" w:rsidRPr="001710DB" w:rsidRDefault="00477E5D" w:rsidP="00477E5D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z w:val="22"/>
          <w:szCs w:val="22"/>
        </w:rPr>
      </w:pPr>
      <w:r w:rsidRPr="001710DB">
        <w:rPr>
          <w:sz w:val="22"/>
          <w:szCs w:val="22"/>
        </w:rPr>
        <w:t>При составлении сметы и коммерческого предложения, расчеты производить исходя от данных, указанных в тех</w:t>
      </w:r>
      <w:r w:rsidR="00A720AD">
        <w:rPr>
          <w:sz w:val="22"/>
          <w:szCs w:val="22"/>
        </w:rPr>
        <w:t xml:space="preserve">. </w:t>
      </w:r>
      <w:r w:rsidRPr="001710DB">
        <w:rPr>
          <w:sz w:val="22"/>
          <w:szCs w:val="22"/>
        </w:rPr>
        <w:t xml:space="preserve">задании; </w:t>
      </w:r>
    </w:p>
    <w:p w:rsidR="00477E5D" w:rsidRPr="001710DB" w:rsidRDefault="00477E5D" w:rsidP="00477E5D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z w:val="22"/>
          <w:szCs w:val="22"/>
        </w:rPr>
      </w:pPr>
      <w:r w:rsidRPr="001710DB">
        <w:rPr>
          <w:sz w:val="22"/>
          <w:szCs w:val="22"/>
        </w:rPr>
        <w:t>Материал поставщика работ и услуг (сертификаты материалов</w:t>
      </w:r>
      <w:r>
        <w:rPr>
          <w:sz w:val="22"/>
          <w:szCs w:val="22"/>
        </w:rPr>
        <w:t>, приложить гарантию на выполненные работы и услуги</w:t>
      </w:r>
      <w:r w:rsidRPr="001710DB">
        <w:rPr>
          <w:sz w:val="22"/>
          <w:szCs w:val="22"/>
        </w:rPr>
        <w:t>)</w:t>
      </w:r>
    </w:p>
    <w:p w:rsidR="00477E5D" w:rsidRPr="001710DB" w:rsidRDefault="00477E5D" w:rsidP="00477E5D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z w:val="22"/>
          <w:szCs w:val="22"/>
        </w:rPr>
      </w:pPr>
      <w:r w:rsidRPr="001710DB">
        <w:rPr>
          <w:sz w:val="22"/>
          <w:szCs w:val="22"/>
        </w:rPr>
        <w:t xml:space="preserve">Согласовать смету и работы (виды работ, </w:t>
      </w:r>
      <w:r>
        <w:rPr>
          <w:sz w:val="22"/>
          <w:szCs w:val="22"/>
        </w:rPr>
        <w:t xml:space="preserve">график работ, </w:t>
      </w:r>
      <w:r w:rsidRPr="001710DB">
        <w:rPr>
          <w:sz w:val="22"/>
          <w:szCs w:val="22"/>
        </w:rPr>
        <w:t xml:space="preserve">время проведения, кол-во работников, автотранспорт) с заявителем и административным отделом </w:t>
      </w:r>
    </w:p>
    <w:p w:rsidR="00477E5D" w:rsidRDefault="00477E5D" w:rsidP="00477E5D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b/>
          <w:sz w:val="22"/>
          <w:szCs w:val="22"/>
          <w:u w:val="single"/>
        </w:rPr>
      </w:pPr>
      <w:r w:rsidRPr="00AC1DFB">
        <w:rPr>
          <w:b/>
          <w:sz w:val="22"/>
          <w:szCs w:val="22"/>
          <w:u w:val="single"/>
        </w:rPr>
        <w:t>Все работы  и услуги должны соответствовать требованиям пожарной безопасности</w:t>
      </w:r>
      <w:r>
        <w:rPr>
          <w:b/>
          <w:sz w:val="22"/>
          <w:szCs w:val="22"/>
          <w:u w:val="single"/>
        </w:rPr>
        <w:t xml:space="preserve">, </w:t>
      </w:r>
      <w:r w:rsidRPr="00AC1DFB">
        <w:rPr>
          <w:b/>
          <w:sz w:val="22"/>
          <w:szCs w:val="22"/>
          <w:u w:val="single"/>
        </w:rPr>
        <w:t>техники безопасности и охраны труда</w:t>
      </w:r>
      <w:r>
        <w:rPr>
          <w:b/>
          <w:sz w:val="22"/>
          <w:szCs w:val="22"/>
          <w:u w:val="single"/>
        </w:rPr>
        <w:t>,</w:t>
      </w:r>
      <w:r w:rsidRPr="00AC1DF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охраны окружающей среды.</w:t>
      </w:r>
    </w:p>
    <w:p w:rsidR="00477E5D" w:rsidRPr="0099795B" w:rsidRDefault="00477E5D" w:rsidP="00477E5D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z w:val="22"/>
          <w:szCs w:val="22"/>
        </w:rPr>
      </w:pPr>
      <w:r w:rsidRPr="0099795B">
        <w:rPr>
          <w:sz w:val="22"/>
          <w:szCs w:val="22"/>
        </w:rPr>
        <w:t>Оплата по фактическому исполнению объемов и видов работ</w:t>
      </w:r>
      <w:r>
        <w:rPr>
          <w:sz w:val="22"/>
          <w:szCs w:val="22"/>
        </w:rPr>
        <w:t>.</w:t>
      </w:r>
    </w:p>
    <w:p w:rsidR="00B40BFB" w:rsidRDefault="00B40BFB" w:rsidP="00B40BFB"/>
    <w:p w:rsidR="00B40BFB" w:rsidRDefault="00B40BFB" w:rsidP="00B40BFB">
      <w:bookmarkStart w:id="0" w:name="_GoBack"/>
      <w:bookmarkEnd w:id="0"/>
      <w:r>
        <w:t>Ценовое предложение должно содержать следующее:</w:t>
      </w:r>
    </w:p>
    <w:p w:rsidR="00B40BFB" w:rsidRDefault="00B40BFB" w:rsidP="00B40BFB">
      <w:r>
        <w:t>1) техническую спецификацию;</w:t>
      </w:r>
    </w:p>
    <w:p w:rsidR="00CC7246" w:rsidRDefault="00B40BFB" w:rsidP="00B40BFB">
      <w: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sectPr w:rsidR="00CC7246" w:rsidSect="003B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A59" w:rsidRDefault="00722A59" w:rsidP="00331560">
      <w:r>
        <w:separator/>
      </w:r>
    </w:p>
  </w:endnote>
  <w:endnote w:type="continuationSeparator" w:id="0">
    <w:p w:rsidR="00722A59" w:rsidRDefault="00722A59" w:rsidP="0033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A59" w:rsidRDefault="00722A59" w:rsidP="00331560">
      <w:r>
        <w:separator/>
      </w:r>
    </w:p>
  </w:footnote>
  <w:footnote w:type="continuationSeparator" w:id="0">
    <w:p w:rsidR="00722A59" w:rsidRDefault="00722A59" w:rsidP="00331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AB6"/>
    <w:multiLevelType w:val="hybridMultilevel"/>
    <w:tmpl w:val="2E061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017C19"/>
    <w:multiLevelType w:val="hybridMultilevel"/>
    <w:tmpl w:val="7B748DB4"/>
    <w:lvl w:ilvl="0" w:tplc="04190015">
      <w:start w:val="1"/>
      <w:numFmt w:val="upperLetter"/>
      <w:lvlText w:val="%1."/>
      <w:lvlJc w:val="left"/>
      <w:pPr>
        <w:ind w:left="362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5D"/>
    <w:rsid w:val="00023BDD"/>
    <w:rsid w:val="000F3CBE"/>
    <w:rsid w:val="00177208"/>
    <w:rsid w:val="0019556A"/>
    <w:rsid w:val="001F7CF1"/>
    <w:rsid w:val="002C3A11"/>
    <w:rsid w:val="00331560"/>
    <w:rsid w:val="003351F8"/>
    <w:rsid w:val="00351DE4"/>
    <w:rsid w:val="003A2CB0"/>
    <w:rsid w:val="003B39BB"/>
    <w:rsid w:val="004019CE"/>
    <w:rsid w:val="00426896"/>
    <w:rsid w:val="00446333"/>
    <w:rsid w:val="00477E5D"/>
    <w:rsid w:val="004B25D6"/>
    <w:rsid w:val="004E67CE"/>
    <w:rsid w:val="00566E03"/>
    <w:rsid w:val="00616BFA"/>
    <w:rsid w:val="006376BA"/>
    <w:rsid w:val="00676FBB"/>
    <w:rsid w:val="006922D4"/>
    <w:rsid w:val="00722A59"/>
    <w:rsid w:val="00736EB4"/>
    <w:rsid w:val="007B4E9C"/>
    <w:rsid w:val="007C5C17"/>
    <w:rsid w:val="0080293D"/>
    <w:rsid w:val="00896D80"/>
    <w:rsid w:val="00990306"/>
    <w:rsid w:val="00993E2E"/>
    <w:rsid w:val="009D35A6"/>
    <w:rsid w:val="00A720AD"/>
    <w:rsid w:val="00AD6A7F"/>
    <w:rsid w:val="00B26EC0"/>
    <w:rsid w:val="00B40BFB"/>
    <w:rsid w:val="00BD608A"/>
    <w:rsid w:val="00C53C20"/>
    <w:rsid w:val="00C92A17"/>
    <w:rsid w:val="00CA50FC"/>
    <w:rsid w:val="00CB3C70"/>
    <w:rsid w:val="00DE3F42"/>
    <w:rsid w:val="00E835BF"/>
    <w:rsid w:val="00EC4942"/>
    <w:rsid w:val="00E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7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a"/>
    <w:uiPriority w:val="99"/>
    <w:unhideWhenUsed/>
    <w:rsid w:val="0033156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331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33156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331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C3A11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7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a"/>
    <w:uiPriority w:val="99"/>
    <w:unhideWhenUsed/>
    <w:rsid w:val="0033156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331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33156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331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C3A11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734F-FEA2-4FB9-8303-24372B6A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2</cp:revision>
  <dcterms:created xsi:type="dcterms:W3CDTF">2015-02-27T14:07:00Z</dcterms:created>
  <dcterms:modified xsi:type="dcterms:W3CDTF">2015-02-27T14:07:00Z</dcterms:modified>
</cp:coreProperties>
</file>