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5C" w:rsidRPr="00D05D0F" w:rsidRDefault="00D05D0F" w:rsidP="00F03365">
      <w:pPr>
        <w:shd w:val="clear" w:color="auto" w:fill="FFFFFF"/>
        <w:jc w:val="center"/>
        <w:rPr>
          <w:rFonts w:asciiTheme="minorHAnsi" w:hAnsiTheme="minorHAnsi" w:cs="Arial"/>
          <w:b/>
          <w:color w:val="2F2E2E"/>
          <w:sz w:val="28"/>
          <w:szCs w:val="28"/>
          <w:lang w:val="kk-KZ"/>
        </w:rPr>
      </w:pPr>
      <w:r w:rsidRPr="00D05D0F">
        <w:rPr>
          <w:rFonts w:asciiTheme="minorHAnsi" w:hAnsiTheme="minorHAnsi" w:cs="Arial"/>
          <w:b/>
          <w:color w:val="2F2E2E"/>
          <w:sz w:val="28"/>
          <w:szCs w:val="28"/>
          <w:lang w:val="kk-KZ"/>
        </w:rPr>
        <w:t>Техническая спецификация на сейф</w:t>
      </w:r>
    </w:p>
    <w:p w:rsidR="00D05D0F" w:rsidRDefault="00D05D0F" w:rsidP="00B23B5C">
      <w:pPr>
        <w:shd w:val="clear" w:color="auto" w:fill="FFFFFF"/>
        <w:rPr>
          <w:rFonts w:ascii="Arial" w:hAnsi="Arial" w:cs="Arial"/>
          <w:color w:val="2F2E2E"/>
          <w:sz w:val="14"/>
          <w:szCs w:val="14"/>
          <w:lang w:val="kk-KZ"/>
        </w:rPr>
      </w:pPr>
    </w:p>
    <w:p w:rsidR="00D05D0F" w:rsidRPr="00D05D0F" w:rsidRDefault="00D05D0F" w:rsidP="00B23B5C">
      <w:pPr>
        <w:shd w:val="clear" w:color="auto" w:fill="FFFFFF"/>
        <w:rPr>
          <w:rFonts w:ascii="Arial" w:hAnsi="Arial" w:cs="Arial"/>
          <w:color w:val="2F2E2E"/>
          <w:sz w:val="14"/>
          <w:szCs w:val="14"/>
          <w:lang w:val="kk-KZ"/>
        </w:rPr>
      </w:pPr>
    </w:p>
    <w:p w:rsidR="00542FF0" w:rsidRPr="0069687E" w:rsidRDefault="00B23B5C" w:rsidP="0069687E">
      <w:pPr>
        <w:shd w:val="clear" w:color="auto" w:fill="FFFFFF"/>
        <w:rPr>
          <w:rFonts w:ascii="Arial" w:hAnsi="Arial" w:cs="Arial"/>
          <w:color w:val="2F2E2E"/>
          <w:sz w:val="14"/>
          <w:szCs w:val="14"/>
          <w:lang w:val="en-US"/>
        </w:rPr>
      </w:pPr>
      <w:r>
        <w:rPr>
          <w:rFonts w:ascii="Arial" w:hAnsi="Arial" w:cs="Arial"/>
          <w:noProof/>
          <w:color w:val="8D792B"/>
          <w:sz w:val="14"/>
          <w:szCs w:val="14"/>
        </w:rPr>
        <w:drawing>
          <wp:inline distT="0" distB="0" distL="0" distR="0">
            <wp:extent cx="161925" cy="104775"/>
            <wp:effectExtent l="19050" t="0" r="9525" b="0"/>
            <wp:docPr id="2" name="Рисунок 49" descr="http://mirseifov.kz/images/bg/next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http://mirseifov.kz/images/bg/next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FF0" w:rsidRPr="00542FF0" w:rsidRDefault="00542FF0" w:rsidP="00542FF0">
      <w:pPr>
        <w:rPr>
          <w:rFonts w:ascii="Times New Roman" w:eastAsia="Times New Roman" w:hAnsi="Times New Roman"/>
          <w:sz w:val="24"/>
          <w:szCs w:val="24"/>
        </w:rPr>
      </w:pPr>
      <w:r w:rsidRPr="00542FF0">
        <w:rPr>
          <w:rFonts w:ascii="Times New Roman" w:eastAsia="Times New Roman" w:hAnsi="Times New Roman"/>
          <w:sz w:val="24"/>
          <w:szCs w:val="24"/>
        </w:rPr>
        <w:t>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9"/>
        <w:gridCol w:w="6866"/>
      </w:tblGrid>
      <w:tr w:rsidR="00542FF0" w:rsidRPr="00542FF0" w:rsidTr="00542F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2FF0" w:rsidRPr="00F03365" w:rsidRDefault="00542FF0" w:rsidP="00F0336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42FF0" w:rsidRPr="00542FF0" w:rsidTr="00542F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42FF0" w:rsidRPr="00F03365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42FF0" w:rsidRPr="00542FF0" w:rsidTr="00542F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FF0" w:rsidRPr="00F03365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542FF0" w:rsidRPr="00F03365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42FF0" w:rsidRPr="00542FF0" w:rsidTr="00542F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Внутренний объем </w:t>
            </w:r>
          </w:p>
        </w:tc>
        <w:tc>
          <w:tcPr>
            <w:tcW w:w="0" w:type="auto"/>
            <w:vAlign w:val="center"/>
            <w:hideMark/>
          </w:tcPr>
          <w:p w:rsidR="00542FF0" w:rsidRPr="00542FF0" w:rsidRDefault="00132018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Не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более</w:t>
            </w:r>
            <w:r w:rsidR="00D05D0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542FF0"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29.0 (л) </w:t>
            </w:r>
          </w:p>
        </w:tc>
      </w:tr>
      <w:tr w:rsidR="00542FF0" w:rsidRPr="00542FF0" w:rsidTr="00542F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Вес </w:t>
            </w:r>
          </w:p>
        </w:tc>
        <w:tc>
          <w:tcPr>
            <w:tcW w:w="0" w:type="auto"/>
            <w:vAlign w:val="center"/>
            <w:hideMark/>
          </w:tcPr>
          <w:p w:rsidR="00542FF0" w:rsidRPr="00542FF0" w:rsidRDefault="00D05D0F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Не более </w:t>
            </w:r>
            <w:r w:rsidR="00542FF0"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44.0 (кг) </w:t>
            </w:r>
          </w:p>
        </w:tc>
      </w:tr>
      <w:tr w:rsidR="00542FF0" w:rsidRPr="00542FF0" w:rsidTr="00542FF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2FF0" w:rsidRPr="00542FF0" w:rsidRDefault="00542FF0" w:rsidP="00542FF0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Дополнительные характеристики</w:t>
            </w:r>
          </w:p>
        </w:tc>
      </w:tr>
      <w:tr w:rsidR="00542FF0" w:rsidRPr="00542FF0" w:rsidTr="00542F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>внешние размеры</w:t>
            </w:r>
            <w:proofErr w:type="gramStart"/>
            <w:r w:rsidR="00AD34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 w:rsidR="00AD34D2"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</w:t>
            </w: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мм </w:t>
            </w:r>
          </w:p>
        </w:tc>
        <w:tc>
          <w:tcPr>
            <w:tcW w:w="0" w:type="auto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495*361*425 </w:t>
            </w:r>
          </w:p>
        </w:tc>
      </w:tr>
      <w:tr w:rsidR="00542FF0" w:rsidRPr="00542FF0" w:rsidTr="00542F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>внутренние размеры</w:t>
            </w:r>
            <w:r w:rsidR="00AD34D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AD34D2">
              <w:rPr>
                <w:rFonts w:ascii="Times New Roman" w:eastAsia="Times New Roman" w:hAnsi="Times New Roman"/>
                <w:sz w:val="24"/>
                <w:szCs w:val="24"/>
              </w:rPr>
              <w:t>не менее</w:t>
            </w: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 мм </w:t>
            </w:r>
          </w:p>
        </w:tc>
        <w:tc>
          <w:tcPr>
            <w:tcW w:w="0" w:type="auto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387*257*296 </w:t>
            </w:r>
          </w:p>
        </w:tc>
      </w:tr>
      <w:tr w:rsidR="00542FF0" w:rsidRPr="00542FF0" w:rsidTr="00542F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полок </w:t>
            </w:r>
          </w:p>
        </w:tc>
        <w:tc>
          <w:tcPr>
            <w:tcW w:w="0" w:type="auto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1+ лоток </w:t>
            </w:r>
          </w:p>
        </w:tc>
      </w:tr>
      <w:tr w:rsidR="00542FF0" w:rsidRPr="00542FF0" w:rsidTr="00542F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0" w:type="auto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>Корпус - оттенок коричневого с эффектом молотковой эмали, дверь - оттенок зеленого с эффектом молотк</w:t>
            </w:r>
            <w:r w:rsidR="00D05D0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</w:t>
            </w: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2FF0" w:rsidRPr="00542FF0" w:rsidTr="00542F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тип покрытия </w:t>
            </w:r>
          </w:p>
        </w:tc>
        <w:tc>
          <w:tcPr>
            <w:tcW w:w="0" w:type="auto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Порошковое </w:t>
            </w:r>
          </w:p>
        </w:tc>
      </w:tr>
      <w:tr w:rsidR="00542FF0" w:rsidRPr="00542FF0" w:rsidTr="00542F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гарантия </w:t>
            </w:r>
          </w:p>
        </w:tc>
        <w:tc>
          <w:tcPr>
            <w:tcW w:w="0" w:type="auto"/>
            <w:vAlign w:val="center"/>
            <w:hideMark/>
          </w:tcPr>
          <w:p w:rsidR="00542FF0" w:rsidRPr="00542FF0" w:rsidRDefault="00542FF0" w:rsidP="00542FF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2FF0">
              <w:rPr>
                <w:rFonts w:ascii="Times New Roman" w:eastAsia="Times New Roman" w:hAnsi="Times New Roman"/>
                <w:sz w:val="24"/>
                <w:szCs w:val="24"/>
              </w:rPr>
              <w:t xml:space="preserve">5 лет </w:t>
            </w:r>
          </w:p>
        </w:tc>
      </w:tr>
    </w:tbl>
    <w:p w:rsidR="00542FF0" w:rsidRPr="0072000A" w:rsidRDefault="00604C76">
      <w:pPr>
        <w:rPr>
          <w:rFonts w:ascii="Times New Roman" w:eastAsia="Times New Roman" w:hAnsi="Times New Roman"/>
          <w:bCs/>
          <w:sz w:val="24"/>
          <w:szCs w:val="24"/>
          <w:lang w:val="kk-KZ"/>
        </w:rPr>
      </w:pPr>
      <w:r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тип </w:t>
      </w:r>
      <w:r w:rsidR="0072000A">
        <w:rPr>
          <w:rFonts w:ascii="Times New Roman" w:eastAsia="Times New Roman" w:hAnsi="Times New Roman"/>
          <w:bCs/>
          <w:sz w:val="24"/>
          <w:szCs w:val="24"/>
          <w:lang w:val="kk-KZ"/>
        </w:rPr>
        <w:t>з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>ам</w:t>
      </w:r>
      <w:r w:rsidR="0072000A" w:rsidRPr="0072000A">
        <w:rPr>
          <w:rFonts w:ascii="Times New Roman" w:eastAsia="Times New Roman" w:hAnsi="Times New Roman"/>
          <w:bCs/>
          <w:sz w:val="24"/>
          <w:szCs w:val="24"/>
          <w:lang w:val="kk-KZ"/>
        </w:rPr>
        <w:t>к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>а</w:t>
      </w:r>
      <w:r w:rsidR="0072000A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                   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2 ключевых  </w:t>
      </w:r>
      <w:r>
        <w:rPr>
          <w:rFonts w:ascii="Times New Roman" w:eastAsia="Times New Roman" w:hAnsi="Times New Roman"/>
          <w:bCs/>
          <w:sz w:val="24"/>
          <w:szCs w:val="24"/>
        </w:rPr>
        <w:t>(</w:t>
      </w:r>
      <w:r w:rsidR="0072000A">
        <w:rPr>
          <w:rFonts w:ascii="Times New Roman" w:eastAsia="Times New Roman" w:hAnsi="Times New Roman"/>
          <w:bCs/>
          <w:sz w:val="24"/>
          <w:szCs w:val="24"/>
          <w:lang w:val="kk-KZ"/>
        </w:rPr>
        <w:t>код+ключ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>)</w:t>
      </w:r>
    </w:p>
    <w:p w:rsidR="00D05D0F" w:rsidRDefault="00D05D0F">
      <w:pPr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7075"/>
      </w:tblGrid>
      <w:tr w:rsidR="00D05D0F" w:rsidRPr="00D05D0F" w:rsidTr="00B8152B">
        <w:tc>
          <w:tcPr>
            <w:tcW w:w="0" w:type="auto"/>
            <w:vAlign w:val="center"/>
            <w:hideMark/>
          </w:tcPr>
          <w:p w:rsidR="00D05D0F" w:rsidRPr="00D05D0F" w:rsidRDefault="00D05D0F" w:rsidP="00B8152B">
            <w:pPr>
              <w:spacing w:line="300" w:lineRule="auto"/>
              <w:jc w:val="center"/>
              <w:rPr>
                <w:rFonts w:asciiTheme="minorHAnsi" w:hAnsiTheme="minorHAnsi" w:cs="Arial"/>
                <w:color w:val="2F2E2E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05D0F" w:rsidRPr="00D05D0F" w:rsidRDefault="00D05D0F" w:rsidP="00B8152B">
            <w:pPr>
              <w:jc w:val="center"/>
              <w:rPr>
                <w:rFonts w:asciiTheme="minorHAnsi" w:hAnsiTheme="minorHAnsi" w:cs="Arial"/>
                <w:vanish/>
                <w:sz w:val="24"/>
                <w:szCs w:val="24"/>
              </w:rPr>
            </w:pPr>
            <w:r w:rsidRPr="00D05D0F">
              <w:rPr>
                <w:rFonts w:asciiTheme="minorHAnsi" w:hAnsiTheme="minorHAnsi" w:cs="Arial"/>
                <w:vanish/>
                <w:sz w:val="24"/>
                <w:szCs w:val="24"/>
              </w:rPr>
              <w:t>Начало формы</w:t>
            </w:r>
          </w:p>
          <w:p w:rsidR="00D05D0F" w:rsidRPr="00D05D0F" w:rsidRDefault="00D05D0F" w:rsidP="00B8152B">
            <w:pPr>
              <w:jc w:val="center"/>
              <w:rPr>
                <w:rFonts w:asciiTheme="minorHAnsi" w:hAnsiTheme="minorHAnsi" w:cs="Arial"/>
                <w:color w:val="2F2E2E"/>
                <w:sz w:val="24"/>
                <w:szCs w:val="24"/>
              </w:rPr>
            </w:pPr>
          </w:p>
          <w:p w:rsidR="00D05D0F" w:rsidRPr="00D05D0F" w:rsidRDefault="00D05D0F" w:rsidP="00B8152B">
            <w:pPr>
              <w:spacing w:line="300" w:lineRule="auto"/>
              <w:jc w:val="center"/>
              <w:rPr>
                <w:rFonts w:asciiTheme="minorHAnsi" w:hAnsiTheme="minorHAnsi" w:cs="Arial"/>
                <w:color w:val="2F2E2E"/>
                <w:sz w:val="24"/>
                <w:szCs w:val="24"/>
              </w:rPr>
            </w:pPr>
          </w:p>
          <w:p w:rsidR="00D05D0F" w:rsidRPr="00D05D0F" w:rsidRDefault="00D05D0F" w:rsidP="00B8152B">
            <w:pPr>
              <w:jc w:val="center"/>
              <w:rPr>
                <w:rFonts w:asciiTheme="minorHAnsi" w:hAnsiTheme="minorHAnsi" w:cs="Arial"/>
                <w:vanish/>
                <w:sz w:val="24"/>
                <w:szCs w:val="24"/>
              </w:rPr>
            </w:pPr>
            <w:r w:rsidRPr="00D05D0F">
              <w:rPr>
                <w:rFonts w:asciiTheme="minorHAnsi" w:hAnsiTheme="minorHAnsi" w:cs="Arial"/>
                <w:vanish/>
                <w:sz w:val="24"/>
                <w:szCs w:val="24"/>
              </w:rPr>
              <w:t>Конец формы</w:t>
            </w:r>
          </w:p>
        </w:tc>
      </w:tr>
      <w:tr w:rsidR="00D05D0F" w:rsidRPr="00D05D0F" w:rsidTr="00B8152B">
        <w:tc>
          <w:tcPr>
            <w:tcW w:w="2280" w:type="dxa"/>
            <w:hideMark/>
          </w:tcPr>
          <w:p w:rsidR="00D05D0F" w:rsidRPr="00D05D0F" w:rsidRDefault="00AD34D2" w:rsidP="00B8152B">
            <w:pPr>
              <w:rPr>
                <w:rFonts w:asciiTheme="minorHAnsi" w:hAnsiTheme="minorHAnsi" w:cs="Arial"/>
                <w:color w:val="2F2E2E"/>
                <w:sz w:val="24"/>
                <w:szCs w:val="24"/>
              </w:rPr>
            </w:pPr>
            <w:hyperlink r:id="rId9" w:history="1">
              <w:r w:rsidR="00D05D0F" w:rsidRPr="00D05D0F">
                <w:rPr>
                  <w:rStyle w:val="Hyperlink"/>
                  <w:rFonts w:asciiTheme="minorHAnsi" w:hAnsiTheme="minorHAnsi" w:cs="Arial"/>
                  <w:color w:val="FFFFFF"/>
                  <w:sz w:val="24"/>
                  <w:szCs w:val="24"/>
                  <w:u w:val="none"/>
                  <w:shd w:val="clear" w:color="auto" w:fill="F6F5F5"/>
                </w:rPr>
                <w:t>Характеристики:</w:t>
              </w:r>
            </w:hyperlink>
          </w:p>
        </w:tc>
        <w:tc>
          <w:tcPr>
            <w:tcW w:w="0" w:type="auto"/>
            <w:hideMark/>
          </w:tcPr>
          <w:p w:rsidR="00D05D0F" w:rsidRPr="00D05D0F" w:rsidRDefault="00AD34D2" w:rsidP="00B8152B">
            <w:pPr>
              <w:rPr>
                <w:rFonts w:asciiTheme="minorHAnsi" w:hAnsiTheme="minorHAnsi" w:cs="Arial"/>
                <w:color w:val="2F2E2E"/>
                <w:sz w:val="24"/>
                <w:szCs w:val="24"/>
              </w:rPr>
            </w:pPr>
            <w:hyperlink r:id="rId10" w:history="1">
              <w:r w:rsidR="00D05D0F" w:rsidRPr="00D05D0F">
                <w:rPr>
                  <w:rStyle w:val="Hyperlink"/>
                  <w:rFonts w:asciiTheme="minorHAnsi" w:hAnsiTheme="minorHAnsi" w:cs="Arial"/>
                  <w:b/>
                  <w:bCs/>
                  <w:color w:val="5A5A5A"/>
                  <w:sz w:val="24"/>
                  <w:szCs w:val="24"/>
                  <w:u w:val="none"/>
                  <w:shd w:val="clear" w:color="auto" w:fill="FFFFFF"/>
                </w:rPr>
                <w:t>Подробное описание</w:t>
              </w:r>
            </w:hyperlink>
          </w:p>
        </w:tc>
      </w:tr>
    </w:tbl>
    <w:p w:rsidR="00D05D0F" w:rsidRPr="00D05D0F" w:rsidRDefault="00D05D0F" w:rsidP="00D05D0F">
      <w:pPr>
        <w:shd w:val="clear" w:color="auto" w:fill="FFFFFF"/>
        <w:rPr>
          <w:rFonts w:asciiTheme="minorHAnsi" w:hAnsiTheme="minorHAnsi" w:cs="Arial"/>
          <w:vanish/>
          <w:color w:val="2F2E2E"/>
          <w:sz w:val="24"/>
          <w:szCs w:val="24"/>
        </w:rPr>
      </w:pPr>
    </w:p>
    <w:p w:rsidR="00D05D0F" w:rsidRPr="00D05D0F" w:rsidRDefault="00D05D0F" w:rsidP="00D05D0F">
      <w:pPr>
        <w:shd w:val="clear" w:color="auto" w:fill="FFFFFF"/>
        <w:rPr>
          <w:rFonts w:asciiTheme="minorHAnsi" w:hAnsiTheme="minorHAnsi" w:cs="Arial"/>
          <w:color w:val="2F2E2E"/>
          <w:sz w:val="24"/>
          <w:szCs w:val="24"/>
        </w:rPr>
      </w:pPr>
      <w:r w:rsidRPr="00D05D0F">
        <w:rPr>
          <w:rFonts w:asciiTheme="minorHAnsi" w:hAnsiTheme="minorHAnsi" w:cs="Arial"/>
          <w:color w:val="2F2E2E"/>
          <w:sz w:val="24"/>
          <w:szCs w:val="24"/>
        </w:rPr>
        <w:t>- предназначены для сохранности документов и ценностей при пожаре</w:t>
      </w:r>
    </w:p>
    <w:p w:rsidR="00D05D0F" w:rsidRPr="00D05D0F" w:rsidRDefault="00D05D0F" w:rsidP="00D05D0F">
      <w:pPr>
        <w:shd w:val="clear" w:color="auto" w:fill="FFFFFF"/>
        <w:rPr>
          <w:rFonts w:asciiTheme="minorHAnsi" w:hAnsiTheme="minorHAnsi" w:cs="Arial"/>
          <w:color w:val="2F2E2E"/>
          <w:sz w:val="24"/>
          <w:szCs w:val="24"/>
        </w:rPr>
      </w:pPr>
      <w:r w:rsidRPr="00D05D0F">
        <w:rPr>
          <w:rFonts w:asciiTheme="minorHAnsi" w:hAnsiTheme="minorHAnsi" w:cs="Arial"/>
          <w:color w:val="2F2E2E"/>
          <w:sz w:val="24"/>
          <w:szCs w:val="24"/>
        </w:rPr>
        <w:t>- огнестойкость – ГОСТ Р 50862-2005, класс 60Б</w:t>
      </w:r>
    </w:p>
    <w:p w:rsidR="00D05D0F" w:rsidRPr="00D05D0F" w:rsidRDefault="00D05D0F" w:rsidP="00D05D0F">
      <w:pPr>
        <w:shd w:val="clear" w:color="auto" w:fill="FFFFFF"/>
        <w:rPr>
          <w:rFonts w:asciiTheme="minorHAnsi" w:hAnsiTheme="minorHAnsi" w:cs="Arial"/>
          <w:color w:val="2F2E2E"/>
          <w:sz w:val="24"/>
          <w:szCs w:val="24"/>
        </w:rPr>
      </w:pPr>
      <w:r w:rsidRPr="00D05D0F">
        <w:rPr>
          <w:rFonts w:asciiTheme="minorHAnsi" w:hAnsiTheme="minorHAnsi" w:cs="Arial"/>
          <w:color w:val="2F2E2E"/>
          <w:sz w:val="24"/>
          <w:szCs w:val="24"/>
        </w:rPr>
        <w:t>- при заливке двери и корпуса сейфа используется запатентованный состав огнестойкого бетона</w:t>
      </w:r>
    </w:p>
    <w:p w:rsidR="00D05D0F" w:rsidRPr="00D05D0F" w:rsidRDefault="00D05D0F" w:rsidP="00D05D0F">
      <w:pPr>
        <w:shd w:val="clear" w:color="auto" w:fill="FFFFFF"/>
        <w:rPr>
          <w:rFonts w:asciiTheme="minorHAnsi" w:hAnsiTheme="minorHAnsi" w:cs="Arial"/>
          <w:color w:val="2F2E2E"/>
          <w:sz w:val="24"/>
          <w:szCs w:val="24"/>
        </w:rPr>
      </w:pPr>
      <w:r w:rsidRPr="00D05D0F">
        <w:rPr>
          <w:rFonts w:asciiTheme="minorHAnsi" w:hAnsiTheme="minorHAnsi" w:cs="Arial"/>
          <w:color w:val="2F2E2E"/>
          <w:sz w:val="24"/>
          <w:szCs w:val="24"/>
        </w:rPr>
        <w:t>- в конструкции применен тепловой замок, обеспечивающий огнестойкость в области притвора дверцы сейфа и препятствующий прохождению теплового потока</w:t>
      </w:r>
    </w:p>
    <w:p w:rsidR="00D05D0F" w:rsidRPr="00D05D0F" w:rsidRDefault="00D05D0F" w:rsidP="00D05D0F">
      <w:pPr>
        <w:shd w:val="clear" w:color="auto" w:fill="FFFFFF"/>
        <w:rPr>
          <w:rFonts w:asciiTheme="minorHAnsi" w:hAnsiTheme="minorHAnsi" w:cs="Arial"/>
          <w:color w:val="2F2E2E"/>
          <w:sz w:val="24"/>
          <w:szCs w:val="24"/>
        </w:rPr>
      </w:pPr>
      <w:r w:rsidRPr="00D05D0F">
        <w:rPr>
          <w:rFonts w:asciiTheme="minorHAnsi" w:hAnsiTheme="minorHAnsi" w:cs="Arial"/>
          <w:color w:val="2F2E2E"/>
          <w:sz w:val="24"/>
          <w:szCs w:val="24"/>
        </w:rPr>
        <w:t>- периметр дверного проема оборудован огнестойким уплотнителем</w:t>
      </w:r>
    </w:p>
    <w:p w:rsidR="00D05D0F" w:rsidRPr="00D05D0F" w:rsidRDefault="00D05D0F" w:rsidP="00D05D0F">
      <w:pPr>
        <w:shd w:val="clear" w:color="auto" w:fill="FFFFFF"/>
        <w:rPr>
          <w:rFonts w:asciiTheme="minorHAnsi" w:hAnsiTheme="minorHAnsi" w:cs="Arial"/>
          <w:color w:val="2F2E2E"/>
          <w:sz w:val="24"/>
          <w:szCs w:val="24"/>
        </w:rPr>
      </w:pPr>
      <w:r w:rsidRPr="00D05D0F">
        <w:rPr>
          <w:rFonts w:asciiTheme="minorHAnsi" w:hAnsiTheme="minorHAnsi" w:cs="Arial"/>
          <w:color w:val="2F2E2E"/>
          <w:sz w:val="24"/>
          <w:szCs w:val="24"/>
        </w:rPr>
        <w:t>- ригельная система запирания</w:t>
      </w:r>
    </w:p>
    <w:p w:rsidR="00D05D0F" w:rsidRPr="00D05D0F" w:rsidRDefault="00D05D0F" w:rsidP="00D05D0F">
      <w:pPr>
        <w:shd w:val="clear" w:color="auto" w:fill="FFFFFF"/>
        <w:rPr>
          <w:rFonts w:asciiTheme="minorHAnsi" w:hAnsiTheme="minorHAnsi" w:cs="Arial"/>
          <w:color w:val="2F2E2E"/>
          <w:sz w:val="24"/>
          <w:szCs w:val="24"/>
        </w:rPr>
      </w:pPr>
      <w:r w:rsidRPr="00D05D0F">
        <w:rPr>
          <w:rFonts w:asciiTheme="minorHAnsi" w:hAnsiTheme="minorHAnsi" w:cs="Arial"/>
          <w:color w:val="2F2E2E"/>
          <w:sz w:val="24"/>
          <w:szCs w:val="24"/>
        </w:rPr>
        <w:t>- оборудованы пластиковыми ножками</w:t>
      </w:r>
    </w:p>
    <w:p w:rsidR="00D05D0F" w:rsidRPr="00D05D0F" w:rsidRDefault="00D05D0F" w:rsidP="00D05D0F">
      <w:pPr>
        <w:shd w:val="clear" w:color="auto" w:fill="FFFFFF"/>
        <w:rPr>
          <w:rFonts w:asciiTheme="minorHAnsi" w:hAnsiTheme="minorHAnsi" w:cs="Arial"/>
          <w:color w:val="2F2E2E"/>
          <w:sz w:val="24"/>
          <w:szCs w:val="24"/>
        </w:rPr>
      </w:pPr>
      <w:r w:rsidRPr="00D05D0F">
        <w:rPr>
          <w:rFonts w:asciiTheme="minorHAnsi" w:hAnsiTheme="minorHAnsi" w:cs="Arial"/>
          <w:color w:val="2F2E2E"/>
          <w:sz w:val="24"/>
          <w:szCs w:val="24"/>
        </w:rPr>
        <w:t>- предусмотрено анкерное крепление к полу (испытание на огнестойкость проведено с анкерным отверстием)</w:t>
      </w:r>
    </w:p>
    <w:p w:rsidR="00D05D0F" w:rsidRDefault="00D05D0F" w:rsidP="00D05D0F">
      <w:pPr>
        <w:rPr>
          <w:lang w:val="kk-KZ"/>
        </w:rPr>
      </w:pPr>
    </w:p>
    <w:p w:rsidR="00F41393" w:rsidRPr="00F41393" w:rsidRDefault="00F41393" w:rsidP="00F41393">
      <w:pPr>
        <w:rPr>
          <w:b/>
          <w:lang w:val="kk-KZ"/>
        </w:rPr>
      </w:pPr>
      <w:r w:rsidRPr="00F41393">
        <w:rPr>
          <w:b/>
          <w:lang w:val="kk-KZ"/>
        </w:rPr>
        <w:t>Ценовое предложение должно содержать следующее:</w:t>
      </w:r>
    </w:p>
    <w:p w:rsidR="00F41393" w:rsidRPr="00F41393" w:rsidRDefault="00F41393" w:rsidP="00F41393">
      <w:pPr>
        <w:rPr>
          <w:b/>
          <w:lang w:val="kk-KZ"/>
        </w:rPr>
      </w:pPr>
      <w:r w:rsidRPr="00F41393">
        <w:rPr>
          <w:b/>
          <w:lang w:val="kk-KZ"/>
        </w:rPr>
        <w:t>1) техническую спецификацию;</w:t>
      </w:r>
    </w:p>
    <w:p w:rsidR="00D05D0F" w:rsidRPr="00F41393" w:rsidRDefault="00F41393" w:rsidP="00F41393">
      <w:pPr>
        <w:rPr>
          <w:b/>
          <w:lang w:val="kk-KZ"/>
        </w:rPr>
      </w:pPr>
      <w:r w:rsidRPr="00F41393">
        <w:rPr>
          <w:b/>
          <w:lang w:val="kk-KZ"/>
        </w:rPr>
        <w:t>2) наименование, характеристики и количество поставляемых товаров (с указанием марки/модели, наименования производителя и страны происхождения).</w:t>
      </w:r>
    </w:p>
    <w:sectPr w:rsidR="00D05D0F" w:rsidRPr="00F41393" w:rsidSect="00DD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4560"/>
    <w:multiLevelType w:val="multilevel"/>
    <w:tmpl w:val="5828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5C"/>
    <w:rsid w:val="00132018"/>
    <w:rsid w:val="002A51DD"/>
    <w:rsid w:val="003421EE"/>
    <w:rsid w:val="004A0BDE"/>
    <w:rsid w:val="00542FF0"/>
    <w:rsid w:val="00604C76"/>
    <w:rsid w:val="0069687E"/>
    <w:rsid w:val="006D5256"/>
    <w:rsid w:val="0072000A"/>
    <w:rsid w:val="007C1C76"/>
    <w:rsid w:val="008A3E96"/>
    <w:rsid w:val="00994855"/>
    <w:rsid w:val="009949B1"/>
    <w:rsid w:val="00AD34D2"/>
    <w:rsid w:val="00B23B5C"/>
    <w:rsid w:val="00B61221"/>
    <w:rsid w:val="00D05D0F"/>
    <w:rsid w:val="00D75BA1"/>
    <w:rsid w:val="00DD345A"/>
    <w:rsid w:val="00DF6942"/>
    <w:rsid w:val="00EF2D40"/>
    <w:rsid w:val="00F03365"/>
    <w:rsid w:val="00F41393"/>
    <w:rsid w:val="00F67B00"/>
    <w:rsid w:val="00F80C11"/>
    <w:rsid w:val="00F8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5C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3B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5C"/>
    <w:rPr>
      <w:rFonts w:ascii="Tahoma" w:hAnsi="Tahoma" w:cs="Tahoma"/>
      <w:sz w:val="16"/>
      <w:szCs w:val="16"/>
      <w:lang w:eastAsia="ru-RU"/>
    </w:rPr>
  </w:style>
  <w:style w:type="character" w:customStyle="1" w:styleId="icon-help">
    <w:name w:val="icon-help"/>
    <w:basedOn w:val="DefaultParagraphFont"/>
    <w:rsid w:val="00542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B5C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3B5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5C"/>
    <w:rPr>
      <w:rFonts w:ascii="Tahoma" w:hAnsi="Tahoma" w:cs="Tahoma"/>
      <w:sz w:val="16"/>
      <w:szCs w:val="16"/>
      <w:lang w:eastAsia="ru-RU"/>
    </w:rPr>
  </w:style>
  <w:style w:type="character" w:customStyle="1" w:styleId="icon-help">
    <w:name w:val="icon-help"/>
    <w:basedOn w:val="DefaultParagraphFont"/>
    <w:rsid w:val="00542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033F5.DCEF9FC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yuliya.a.f</dc:creator>
  <cp:lastModifiedBy>Maksat Shapen</cp:lastModifiedBy>
  <cp:revision>5</cp:revision>
  <dcterms:created xsi:type="dcterms:W3CDTF">2015-03-11T09:50:00Z</dcterms:created>
  <dcterms:modified xsi:type="dcterms:W3CDTF">2015-03-26T06:07:00Z</dcterms:modified>
</cp:coreProperties>
</file>