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A3" w:rsidRPr="005C6A93" w:rsidRDefault="00F279A3" w:rsidP="005C6A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C6A9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Техническая спецификация</w:t>
      </w:r>
    </w:p>
    <w:p w:rsidR="00491DCF" w:rsidRPr="005C6A93" w:rsidRDefault="00EF3D45" w:rsidP="00491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Лот №1,2</w:t>
      </w:r>
    </w:p>
    <w:p w:rsidR="00F279A3" w:rsidRPr="005C6A93" w:rsidRDefault="00F279A3" w:rsidP="00F279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2855"/>
      </w:tblGrid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 исполнения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Хай-тек</w:t>
            </w:r>
            <w:proofErr w:type="gramEnd"/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источников света  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плафона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каркаса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выключателя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Кнопка на каркасе/корпусе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лампы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Люминесцентная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цоколя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E27 (Стандарт)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лампы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11.0 (Вт)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Напряжение сети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220~240</w:t>
            </w:r>
            <w:proofErr w:type="gramStart"/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защиты IP  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Лампочки в комплекте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30877" w:rsidRPr="005C6A93" w:rsidRDefault="00A30877">
      <w:pPr>
        <w:rPr>
          <w:rFonts w:ascii="Times New Roman" w:hAnsi="Times New Roman" w:cs="Times New Roman"/>
          <w:sz w:val="24"/>
          <w:szCs w:val="24"/>
        </w:rPr>
      </w:pPr>
    </w:p>
    <w:p w:rsidR="00A30877" w:rsidRPr="005C6A93" w:rsidRDefault="00A30877" w:rsidP="00A30877">
      <w:pPr>
        <w:rPr>
          <w:rFonts w:ascii="Times New Roman" w:hAnsi="Times New Roman" w:cs="Times New Roman"/>
          <w:sz w:val="24"/>
          <w:szCs w:val="24"/>
        </w:rPr>
      </w:pPr>
      <w:r w:rsidRPr="005C6A93">
        <w:rPr>
          <w:rFonts w:ascii="Times New Roman" w:hAnsi="Times New Roman" w:cs="Times New Roman"/>
          <w:sz w:val="24"/>
          <w:szCs w:val="24"/>
        </w:rPr>
        <w:t xml:space="preserve">Адрес поставки по </w:t>
      </w:r>
      <w:r w:rsidRPr="005C6A93">
        <w:rPr>
          <w:rFonts w:ascii="Times New Roman" w:hAnsi="Times New Roman" w:cs="Times New Roman"/>
          <w:b/>
          <w:sz w:val="24"/>
          <w:szCs w:val="24"/>
        </w:rPr>
        <w:t>Лоту</w:t>
      </w:r>
      <w:r w:rsidR="00491DCF" w:rsidRPr="005C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D45">
        <w:rPr>
          <w:rFonts w:ascii="Times New Roman" w:hAnsi="Times New Roman" w:cs="Times New Roman"/>
          <w:b/>
          <w:sz w:val="24"/>
          <w:szCs w:val="24"/>
        </w:rPr>
        <w:t>№1</w:t>
      </w:r>
      <w:r w:rsidRPr="005C6A93">
        <w:rPr>
          <w:rFonts w:ascii="Times New Roman" w:hAnsi="Times New Roman" w:cs="Times New Roman"/>
          <w:sz w:val="24"/>
          <w:szCs w:val="24"/>
        </w:rPr>
        <w:t xml:space="preserve">-г. Актобе (4 </w:t>
      </w:r>
      <w:proofErr w:type="gramStart"/>
      <w:r w:rsidRPr="005C6A93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5C6A93">
        <w:rPr>
          <w:rFonts w:ascii="Times New Roman" w:hAnsi="Times New Roman" w:cs="Times New Roman"/>
          <w:sz w:val="24"/>
          <w:szCs w:val="24"/>
        </w:rPr>
        <w:t>)</w:t>
      </w:r>
    </w:p>
    <w:p w:rsidR="00A30877" w:rsidRPr="005C6A93" w:rsidRDefault="00A30877" w:rsidP="00A30877">
      <w:pPr>
        <w:rPr>
          <w:rFonts w:ascii="Times New Roman" w:hAnsi="Times New Roman" w:cs="Times New Roman"/>
          <w:sz w:val="24"/>
          <w:szCs w:val="24"/>
        </w:rPr>
      </w:pPr>
      <w:r w:rsidRPr="005C6A93">
        <w:rPr>
          <w:rFonts w:ascii="Times New Roman" w:hAnsi="Times New Roman" w:cs="Times New Roman"/>
          <w:sz w:val="24"/>
          <w:szCs w:val="24"/>
        </w:rPr>
        <w:t xml:space="preserve">Адрес поставки по </w:t>
      </w:r>
      <w:r w:rsidRPr="005C6A93">
        <w:rPr>
          <w:rFonts w:ascii="Times New Roman" w:hAnsi="Times New Roman" w:cs="Times New Roman"/>
          <w:b/>
          <w:sz w:val="24"/>
          <w:szCs w:val="24"/>
        </w:rPr>
        <w:t>Лоту</w:t>
      </w:r>
      <w:r w:rsidR="00491DCF" w:rsidRPr="005C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D45">
        <w:rPr>
          <w:rFonts w:ascii="Times New Roman" w:hAnsi="Times New Roman" w:cs="Times New Roman"/>
          <w:b/>
          <w:sz w:val="24"/>
          <w:szCs w:val="24"/>
        </w:rPr>
        <w:t>№2</w:t>
      </w:r>
      <w:r w:rsidRPr="005C6A93">
        <w:rPr>
          <w:rFonts w:ascii="Times New Roman" w:hAnsi="Times New Roman" w:cs="Times New Roman"/>
          <w:sz w:val="24"/>
          <w:szCs w:val="24"/>
        </w:rPr>
        <w:t xml:space="preserve">-г. Актау (1 </w:t>
      </w:r>
      <w:proofErr w:type="gramStart"/>
      <w:r w:rsidRPr="005C6A93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5C6A93">
        <w:rPr>
          <w:rFonts w:ascii="Times New Roman" w:hAnsi="Times New Roman" w:cs="Times New Roman"/>
          <w:sz w:val="24"/>
          <w:szCs w:val="24"/>
        </w:rPr>
        <w:t>)</w:t>
      </w:r>
    </w:p>
    <w:p w:rsidR="00A30877" w:rsidRPr="005C6A93" w:rsidRDefault="00A30877" w:rsidP="006A05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5C6A9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Техническая спецификация на электрочайник</w:t>
      </w:r>
      <w:r w:rsidR="005C6A93" w:rsidRPr="005C6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5C6A9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Лот </w:t>
      </w:r>
      <w:r w:rsidR="00491DCF" w:rsidRPr="005C6A9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№</w:t>
      </w:r>
      <w:r w:rsidR="00EF3D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</w:t>
      </w:r>
      <w:bookmarkStart w:id="0" w:name="_GoBack"/>
      <w:bookmarkEnd w:id="0"/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Емкость, 1.7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Максимальная мощность, 2200 Вт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Корпус из нержавеющей стали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Номинальное напряжение сети, 220-240В, 50Гц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Дисковый нагревательный элемент из нержавеющей стали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Индикатор работы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Автоматический и ручной выключатель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Хранилище для кабеля питания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Система автоматического отключения при закипании воды в чайнике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Автоматическое отключение при отсутствии воды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Вращение на подставке на 360 градусов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Подключение через подставку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Цвет метал/белый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Марка и бренд не имеет значения</w:t>
      </w:r>
    </w:p>
    <w:p w:rsidR="00A30877" w:rsidRPr="005C6A93" w:rsidRDefault="00A30877">
      <w:pPr>
        <w:rPr>
          <w:rFonts w:ascii="Times New Roman" w:hAnsi="Times New Roman" w:cs="Times New Roman"/>
          <w:sz w:val="24"/>
          <w:szCs w:val="24"/>
        </w:rPr>
      </w:pPr>
    </w:p>
    <w:p w:rsidR="00016ACC" w:rsidRPr="005C6A93" w:rsidRDefault="00016ACC" w:rsidP="00016ACC">
      <w:pPr>
        <w:rPr>
          <w:rFonts w:ascii="Times New Roman" w:hAnsi="Times New Roman" w:cs="Times New Roman"/>
          <w:b/>
          <w:sz w:val="24"/>
          <w:szCs w:val="24"/>
        </w:rPr>
      </w:pPr>
      <w:r w:rsidRPr="005C6A93">
        <w:rPr>
          <w:rFonts w:ascii="Times New Roman" w:hAnsi="Times New Roman" w:cs="Times New Roman"/>
          <w:b/>
          <w:sz w:val="24"/>
          <w:szCs w:val="24"/>
        </w:rPr>
        <w:t>Ценовое предложение должно содержать следующее:</w:t>
      </w:r>
    </w:p>
    <w:p w:rsidR="00016ACC" w:rsidRPr="005C6A93" w:rsidRDefault="00016ACC" w:rsidP="00016ACC">
      <w:pPr>
        <w:rPr>
          <w:rFonts w:ascii="Times New Roman" w:hAnsi="Times New Roman" w:cs="Times New Roman"/>
          <w:b/>
          <w:sz w:val="24"/>
          <w:szCs w:val="24"/>
        </w:rPr>
      </w:pPr>
      <w:r w:rsidRPr="005C6A93">
        <w:rPr>
          <w:rFonts w:ascii="Times New Roman" w:hAnsi="Times New Roman" w:cs="Times New Roman"/>
          <w:b/>
          <w:sz w:val="24"/>
          <w:szCs w:val="24"/>
        </w:rPr>
        <w:t>1) техническую спецификацию;</w:t>
      </w:r>
    </w:p>
    <w:p w:rsidR="00016ACC" w:rsidRPr="005C6A93" w:rsidRDefault="00016ACC" w:rsidP="00016ACC">
      <w:pPr>
        <w:rPr>
          <w:rFonts w:ascii="Times New Roman" w:hAnsi="Times New Roman" w:cs="Times New Roman"/>
          <w:b/>
          <w:sz w:val="24"/>
          <w:szCs w:val="24"/>
        </w:rPr>
      </w:pPr>
      <w:r w:rsidRPr="005C6A93">
        <w:rPr>
          <w:rFonts w:ascii="Times New Roman" w:hAnsi="Times New Roman" w:cs="Times New Roman"/>
          <w:b/>
          <w:sz w:val="24"/>
          <w:szCs w:val="24"/>
        </w:rPr>
        <w:t>2) наименование, характеристики и количество по</w:t>
      </w:r>
      <w:r w:rsidR="00EF3D45">
        <w:rPr>
          <w:rFonts w:ascii="Times New Roman" w:hAnsi="Times New Roman" w:cs="Times New Roman"/>
          <w:b/>
          <w:sz w:val="24"/>
          <w:szCs w:val="24"/>
        </w:rPr>
        <w:t xml:space="preserve">ставляемых товаров (с указанием </w:t>
      </w:r>
      <w:r w:rsidRPr="005C6A93">
        <w:rPr>
          <w:rFonts w:ascii="Times New Roman" w:hAnsi="Times New Roman" w:cs="Times New Roman"/>
          <w:b/>
          <w:sz w:val="24"/>
          <w:szCs w:val="24"/>
        </w:rPr>
        <w:t>м</w:t>
      </w:r>
      <w:r w:rsidR="00EF3D45">
        <w:rPr>
          <w:rFonts w:ascii="Times New Roman" w:hAnsi="Times New Roman" w:cs="Times New Roman"/>
          <w:b/>
          <w:sz w:val="24"/>
          <w:szCs w:val="24"/>
        </w:rPr>
        <w:t>арки/модели)</w:t>
      </w:r>
    </w:p>
    <w:sectPr w:rsidR="00016ACC" w:rsidRPr="005C6A93" w:rsidSect="002A5C8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313E"/>
    <w:multiLevelType w:val="multilevel"/>
    <w:tmpl w:val="E60C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E36B6D"/>
    <w:multiLevelType w:val="multilevel"/>
    <w:tmpl w:val="745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3"/>
    <w:rsid w:val="00016ACC"/>
    <w:rsid w:val="002A5C8F"/>
    <w:rsid w:val="0038450D"/>
    <w:rsid w:val="00491DCF"/>
    <w:rsid w:val="005C6A93"/>
    <w:rsid w:val="006A053B"/>
    <w:rsid w:val="00701643"/>
    <w:rsid w:val="00A30877"/>
    <w:rsid w:val="00B16E6B"/>
    <w:rsid w:val="00C553D0"/>
    <w:rsid w:val="00EF3D45"/>
    <w:rsid w:val="00F279A3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7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product-attributesbg-title">
    <w:name w:val="b-product-attributes__bg-title"/>
    <w:basedOn w:val="DefaultParagraphFont"/>
    <w:rsid w:val="00F279A3"/>
  </w:style>
  <w:style w:type="character" w:customStyle="1" w:styleId="b-product-attributesvalue-text">
    <w:name w:val="b-product-attributes__value-text"/>
    <w:basedOn w:val="DefaultParagraphFont"/>
    <w:rsid w:val="00F279A3"/>
  </w:style>
  <w:style w:type="character" w:customStyle="1" w:styleId="h-nowrap">
    <w:name w:val="h-nowrap"/>
    <w:basedOn w:val="DefaultParagraphFont"/>
    <w:rsid w:val="00F279A3"/>
  </w:style>
  <w:style w:type="character" w:customStyle="1" w:styleId="icon-help">
    <w:name w:val="icon-help"/>
    <w:basedOn w:val="DefaultParagraphFont"/>
    <w:rsid w:val="00F2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7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product-attributesbg-title">
    <w:name w:val="b-product-attributes__bg-title"/>
    <w:basedOn w:val="DefaultParagraphFont"/>
    <w:rsid w:val="00F279A3"/>
  </w:style>
  <w:style w:type="character" w:customStyle="1" w:styleId="b-product-attributesvalue-text">
    <w:name w:val="b-product-attributes__value-text"/>
    <w:basedOn w:val="DefaultParagraphFont"/>
    <w:rsid w:val="00F279A3"/>
  </w:style>
  <w:style w:type="character" w:customStyle="1" w:styleId="h-nowrap">
    <w:name w:val="h-nowrap"/>
    <w:basedOn w:val="DefaultParagraphFont"/>
    <w:rsid w:val="00F279A3"/>
  </w:style>
  <w:style w:type="character" w:customStyle="1" w:styleId="icon-help">
    <w:name w:val="icon-help"/>
    <w:basedOn w:val="DefaultParagraphFont"/>
    <w:rsid w:val="00F2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anara.au</dc:creator>
  <cp:lastModifiedBy>Maksat Shapen</cp:lastModifiedBy>
  <cp:revision>4</cp:revision>
  <dcterms:created xsi:type="dcterms:W3CDTF">2015-03-11T04:01:00Z</dcterms:created>
  <dcterms:modified xsi:type="dcterms:W3CDTF">2015-04-01T12:53:00Z</dcterms:modified>
</cp:coreProperties>
</file>