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C" w:rsidRPr="008439D6" w:rsidRDefault="00521BB5" w:rsidP="00EA07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Техническая спецификация </w:t>
      </w:r>
      <w:r w:rsidR="0084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3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</w:t>
      </w:r>
      <w:r w:rsidRPr="008439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</w:p>
    <w:p w:rsidR="00EA07CB" w:rsidRPr="00B94914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втоматическая установка нуля при включении;</w:t>
      </w:r>
    </w:p>
    <w:p w:rsidR="00EA07CB" w:rsidRPr="00B94914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Грузоприемная платформа и корпус весов из нержавеющей стали;</w:t>
      </w:r>
    </w:p>
    <w:p w:rsidR="00EA07CB" w:rsidRPr="00B94914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Комбинированное питание;</w:t>
      </w:r>
    </w:p>
    <w:p w:rsidR="00EA07CB" w:rsidRPr="00E66AFB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отключение питания при длительных перерывах в работе.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Н</w:t>
            </w:r>
            <w:r w:rsidR="008A7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аибольший предел взвешивания</w:t>
            </w:r>
            <w:r w:rsidR="00843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 xml:space="preserve"> не бо</w:t>
            </w:r>
            <w:r w:rsidR="0072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лее</w:t>
            </w:r>
          </w:p>
        </w:tc>
        <w:tc>
          <w:tcPr>
            <w:tcW w:w="4786" w:type="dxa"/>
          </w:tcPr>
          <w:p w:rsidR="00EA07CB" w:rsidRPr="008A7188" w:rsidRDefault="008A7188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кг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Наименьший предел взвешивания,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 xml:space="preserve"> </w:t>
            </w:r>
            <w:r w:rsidR="008A7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 xml:space="preserve"> не более </w:t>
            </w:r>
          </w:p>
        </w:tc>
        <w:tc>
          <w:tcPr>
            <w:tcW w:w="4786" w:type="dxa"/>
          </w:tcPr>
          <w:p w:rsidR="00EA07CB" w:rsidRPr="008A7188" w:rsidRDefault="008A7188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поверочного деления и дискретность отсчета,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Питание: от сети и от батареи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Напряжение: 110 ~ 240В</w:t>
            </w:r>
            <w:proofErr w:type="gramStart"/>
            <w:r w:rsidR="0084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Ч</w:t>
            </w:r>
            <w:proofErr w:type="gramEnd"/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астота: 49~51Гц;</w:t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6 элементов типа "АА"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Число знаков индикатора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Габариты, </w:t>
            </w:r>
            <w:r w:rsidR="0052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="0052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245 × 225 × 65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платформы,</w:t>
            </w:r>
            <w:r w:rsidR="0052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× 150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4786" w:type="dxa"/>
          </w:tcPr>
          <w:p w:rsidR="00EA07CB" w:rsidRPr="00E66AFB" w:rsidRDefault="008439D6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Тип дисплея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Жидкокристаллический</w:t>
            </w:r>
          </w:p>
        </w:tc>
      </w:tr>
    </w:tbl>
    <w:p w:rsidR="00D4254C" w:rsidRPr="008439D6" w:rsidRDefault="00D4254C" w:rsidP="00D425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42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Техническая спецификация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ледогенератор</w:t>
      </w:r>
      <w:r w:rsidR="0084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21BB5" w:rsidRPr="00843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№2</w:t>
      </w:r>
    </w:p>
    <w:p w:rsidR="00A455BB" w:rsidRDefault="00D4254C">
      <w:r w:rsidRPr="00157BB9">
        <w:rPr>
          <w:rFonts w:ascii="Arial" w:eastAsia="Times New Roman" w:hAnsi="Arial" w:cs="Arial"/>
          <w:sz w:val="20"/>
          <w:szCs w:val="18"/>
        </w:rPr>
        <w:t xml:space="preserve">Габаритные размеры: </w:t>
      </w:r>
      <w:r w:rsidR="00521BB5">
        <w:rPr>
          <w:rFonts w:ascii="Arial" w:eastAsia="Times New Roman" w:hAnsi="Arial" w:cs="Arial"/>
          <w:sz w:val="20"/>
          <w:szCs w:val="18"/>
        </w:rPr>
        <w:t xml:space="preserve">не менее </w:t>
      </w:r>
      <w:r w:rsidRPr="00157BB9">
        <w:rPr>
          <w:rFonts w:ascii="Arial" w:eastAsia="Times New Roman" w:hAnsi="Arial" w:cs="Arial"/>
          <w:sz w:val="20"/>
          <w:szCs w:val="18"/>
        </w:rPr>
        <w:t>360х440х450мм (</w:t>
      </w:r>
      <w:proofErr w:type="spellStart"/>
      <w:r w:rsidRPr="00157BB9">
        <w:rPr>
          <w:rFonts w:ascii="Arial" w:eastAsia="Times New Roman" w:hAnsi="Arial" w:cs="Arial"/>
          <w:sz w:val="20"/>
          <w:szCs w:val="18"/>
        </w:rPr>
        <w:t>ДхШхВ</w:t>
      </w:r>
      <w:proofErr w:type="spellEnd"/>
      <w:r w:rsidRPr="00157BB9">
        <w:rPr>
          <w:rFonts w:ascii="Arial" w:eastAsia="Times New Roman" w:hAnsi="Arial" w:cs="Arial"/>
          <w:sz w:val="20"/>
          <w:szCs w:val="18"/>
        </w:rPr>
        <w:t>).</w:t>
      </w:r>
      <w:r w:rsidRPr="00157BB9">
        <w:rPr>
          <w:rFonts w:ascii="Arial" w:eastAsia="Times New Roman" w:hAnsi="Arial" w:cs="Arial"/>
          <w:sz w:val="20"/>
          <w:szCs w:val="18"/>
        </w:rPr>
        <w:br/>
        <w:t>Вид производимого льда: пальчиковый.</w:t>
      </w:r>
      <w:r w:rsidRPr="00157BB9">
        <w:rPr>
          <w:rFonts w:ascii="Arial" w:eastAsia="Times New Roman" w:hAnsi="Arial" w:cs="Arial"/>
          <w:sz w:val="20"/>
          <w:szCs w:val="18"/>
        </w:rPr>
        <w:br/>
        <w:t>Производительность:</w:t>
      </w:r>
      <w:r w:rsidR="00521BB5">
        <w:rPr>
          <w:rFonts w:ascii="Arial" w:eastAsia="Times New Roman" w:hAnsi="Arial" w:cs="Arial"/>
          <w:sz w:val="20"/>
          <w:szCs w:val="18"/>
        </w:rPr>
        <w:t xml:space="preserve"> не менее</w:t>
      </w:r>
      <w:r w:rsidRPr="00157BB9">
        <w:rPr>
          <w:rFonts w:ascii="Arial" w:eastAsia="Times New Roman" w:hAnsi="Arial" w:cs="Arial"/>
          <w:sz w:val="20"/>
          <w:szCs w:val="18"/>
        </w:rPr>
        <w:t xml:space="preserve"> 15 кг/</w:t>
      </w:r>
      <w:proofErr w:type="spellStart"/>
      <w:r w:rsidRPr="00157BB9">
        <w:rPr>
          <w:rFonts w:ascii="Arial" w:eastAsia="Times New Roman" w:hAnsi="Arial" w:cs="Arial"/>
          <w:sz w:val="20"/>
          <w:szCs w:val="18"/>
        </w:rPr>
        <w:t>сут</w:t>
      </w:r>
      <w:proofErr w:type="spellEnd"/>
      <w:r w:rsidRPr="00157BB9">
        <w:rPr>
          <w:rFonts w:ascii="Arial" w:eastAsia="Times New Roman" w:hAnsi="Arial" w:cs="Arial"/>
          <w:sz w:val="20"/>
          <w:szCs w:val="18"/>
        </w:rPr>
        <w:t>.</w:t>
      </w:r>
      <w:r w:rsidRPr="00157BB9">
        <w:rPr>
          <w:rFonts w:ascii="Arial" w:eastAsia="Times New Roman" w:hAnsi="Arial" w:cs="Arial"/>
          <w:sz w:val="20"/>
          <w:szCs w:val="18"/>
        </w:rPr>
        <w:br/>
        <w:t>Напряжение: 220 В.</w:t>
      </w:r>
      <w:r w:rsidRPr="00157BB9">
        <w:rPr>
          <w:rFonts w:ascii="Arial" w:eastAsia="Times New Roman" w:hAnsi="Arial" w:cs="Arial"/>
          <w:sz w:val="20"/>
          <w:szCs w:val="18"/>
        </w:rPr>
        <w:br/>
        <w:t>Мощность: 0,21 кВт.</w:t>
      </w:r>
      <w:r w:rsidRPr="00157BB9">
        <w:rPr>
          <w:rFonts w:ascii="Arial" w:eastAsia="Times New Roman" w:hAnsi="Arial" w:cs="Arial"/>
          <w:sz w:val="20"/>
          <w:szCs w:val="18"/>
        </w:rPr>
        <w:br/>
        <w:t>Время приготовления одной порции: 9-15 мин. (в зависимости от устанавливаемого размера пальчика).</w:t>
      </w:r>
      <w:r w:rsidRPr="00157BB9">
        <w:rPr>
          <w:rFonts w:ascii="Arial" w:eastAsia="Times New Roman" w:hAnsi="Arial" w:cs="Arial"/>
          <w:sz w:val="20"/>
          <w:szCs w:val="18"/>
        </w:rPr>
        <w:br/>
        <w:t>Вес:</w:t>
      </w:r>
      <w:r w:rsidR="00521BB5">
        <w:rPr>
          <w:rFonts w:ascii="Arial" w:eastAsia="Times New Roman" w:hAnsi="Arial" w:cs="Arial"/>
          <w:sz w:val="20"/>
          <w:szCs w:val="18"/>
        </w:rPr>
        <w:t xml:space="preserve"> не более </w:t>
      </w:r>
      <w:r w:rsidRPr="00157BB9">
        <w:rPr>
          <w:rFonts w:ascii="Arial" w:eastAsia="Times New Roman" w:hAnsi="Arial" w:cs="Arial"/>
          <w:sz w:val="20"/>
          <w:szCs w:val="18"/>
        </w:rPr>
        <w:t xml:space="preserve"> 21,5 кг.</w:t>
      </w:r>
      <w:r w:rsidRPr="00157BB9">
        <w:rPr>
          <w:rFonts w:ascii="Arial" w:eastAsia="Times New Roman" w:hAnsi="Arial" w:cs="Arial"/>
          <w:sz w:val="20"/>
          <w:szCs w:val="18"/>
        </w:rPr>
        <w:br/>
        <w:t>Тип водоснабжения: заливного типа.</w:t>
      </w:r>
      <w:r w:rsidRPr="00157BB9">
        <w:rPr>
          <w:rFonts w:ascii="Arial" w:eastAsia="Times New Roman" w:hAnsi="Arial" w:cs="Arial"/>
          <w:sz w:val="20"/>
          <w:szCs w:val="18"/>
        </w:rPr>
        <w:br/>
        <w:t>Накопитель льда: с бункером.</w:t>
      </w:r>
      <w:r w:rsidRPr="00157BB9">
        <w:rPr>
          <w:rFonts w:ascii="Arial" w:eastAsia="Times New Roman" w:hAnsi="Arial" w:cs="Arial"/>
          <w:sz w:val="20"/>
          <w:szCs w:val="18"/>
        </w:rPr>
        <w:br/>
        <w:t xml:space="preserve">Вместимость бункера: </w:t>
      </w:r>
      <w:r w:rsidR="00521BB5">
        <w:rPr>
          <w:rFonts w:ascii="Arial" w:eastAsia="Times New Roman" w:hAnsi="Arial" w:cs="Arial"/>
          <w:sz w:val="20"/>
          <w:szCs w:val="18"/>
        </w:rPr>
        <w:t xml:space="preserve">не менее </w:t>
      </w:r>
      <w:r w:rsidRPr="00157BB9">
        <w:rPr>
          <w:rFonts w:ascii="Arial" w:eastAsia="Times New Roman" w:hAnsi="Arial" w:cs="Arial"/>
          <w:sz w:val="20"/>
          <w:szCs w:val="18"/>
        </w:rPr>
        <w:t>1.3 кг.</w:t>
      </w:r>
      <w:r w:rsidRPr="00157BB9">
        <w:rPr>
          <w:rFonts w:ascii="Arial" w:eastAsia="Times New Roman" w:hAnsi="Arial" w:cs="Arial"/>
          <w:sz w:val="20"/>
          <w:szCs w:val="18"/>
        </w:rPr>
        <w:br/>
        <w:t>Охлаждение: воздушное.</w:t>
      </w:r>
      <w:r w:rsidRPr="00157BB9">
        <w:rPr>
          <w:rFonts w:ascii="Arial" w:eastAsia="Times New Roman" w:hAnsi="Arial" w:cs="Arial"/>
          <w:sz w:val="20"/>
          <w:szCs w:val="18"/>
        </w:rPr>
        <w:br/>
        <w:t xml:space="preserve">Вместимость бункера: </w:t>
      </w:r>
      <w:r w:rsidR="00521BB5">
        <w:rPr>
          <w:rFonts w:ascii="Arial" w:eastAsia="Times New Roman" w:hAnsi="Arial" w:cs="Arial"/>
          <w:sz w:val="20"/>
          <w:szCs w:val="18"/>
        </w:rPr>
        <w:t xml:space="preserve">не менее </w:t>
      </w:r>
      <w:r w:rsidRPr="00157BB9">
        <w:rPr>
          <w:rFonts w:ascii="Arial" w:eastAsia="Times New Roman" w:hAnsi="Arial" w:cs="Arial"/>
          <w:sz w:val="20"/>
          <w:szCs w:val="18"/>
        </w:rPr>
        <w:t>150 пальчиков.</w:t>
      </w:r>
      <w:r w:rsidRPr="00157BB9">
        <w:rPr>
          <w:rFonts w:ascii="Arial" w:eastAsia="Times New Roman" w:hAnsi="Arial" w:cs="Arial"/>
          <w:sz w:val="20"/>
          <w:szCs w:val="18"/>
        </w:rPr>
        <w:br/>
        <w:t>Объем резервуара для залива воды:</w:t>
      </w:r>
      <w:r w:rsidR="00521BB5">
        <w:rPr>
          <w:rFonts w:ascii="Arial" w:eastAsia="Times New Roman" w:hAnsi="Arial" w:cs="Arial"/>
          <w:sz w:val="20"/>
          <w:szCs w:val="18"/>
        </w:rPr>
        <w:t xml:space="preserve"> не менее</w:t>
      </w:r>
      <w:r w:rsidRPr="00157BB9">
        <w:rPr>
          <w:rFonts w:ascii="Arial" w:eastAsia="Times New Roman" w:hAnsi="Arial" w:cs="Arial"/>
          <w:sz w:val="20"/>
          <w:szCs w:val="18"/>
        </w:rPr>
        <w:t xml:space="preserve"> 3,5 л.</w:t>
      </w:r>
      <w:r w:rsidRPr="00157BB9">
        <w:rPr>
          <w:rFonts w:ascii="Arial" w:eastAsia="Times New Roman" w:hAnsi="Arial" w:cs="Arial"/>
          <w:sz w:val="20"/>
          <w:szCs w:val="18"/>
        </w:rPr>
        <w:br/>
        <w:t>Хладагент R134A.</w:t>
      </w:r>
      <w:r w:rsidRPr="00157BB9">
        <w:rPr>
          <w:rFonts w:ascii="Arial" w:eastAsia="Times New Roman" w:hAnsi="Arial" w:cs="Arial"/>
          <w:sz w:val="20"/>
          <w:szCs w:val="18"/>
        </w:rPr>
        <w:br/>
        <w:t>Регулируемые ножки.</w:t>
      </w:r>
      <w:r w:rsidRPr="00157BB9">
        <w:rPr>
          <w:rFonts w:ascii="Arial" w:eastAsia="Times New Roman" w:hAnsi="Arial" w:cs="Arial"/>
          <w:sz w:val="20"/>
          <w:szCs w:val="18"/>
        </w:rPr>
        <w:br/>
        <w:t>Управление:</w:t>
      </w:r>
      <w:r w:rsidRPr="00157BB9">
        <w:rPr>
          <w:rFonts w:ascii="Arial" w:eastAsia="Times New Roman" w:hAnsi="Arial" w:cs="Arial"/>
          <w:sz w:val="20"/>
          <w:szCs w:val="18"/>
        </w:rPr>
        <w:br/>
        <w:t>Электронный дисплей.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включения.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Размер пальчика льда.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увеличения.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уменьшения.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Индикаторы заполнения бункера и наличия воды.</w:t>
      </w:r>
      <w:r w:rsidRPr="00157BB9">
        <w:rPr>
          <w:rFonts w:ascii="Arial" w:eastAsia="Times New Roman" w:hAnsi="Arial" w:cs="Arial"/>
          <w:sz w:val="20"/>
          <w:szCs w:val="18"/>
        </w:rPr>
        <w:br/>
        <w:t>Разбираемый б</w:t>
      </w:r>
      <w:r w:rsidR="008439D6">
        <w:rPr>
          <w:rFonts w:ascii="Arial" w:eastAsia="Times New Roman" w:hAnsi="Arial" w:cs="Arial"/>
          <w:sz w:val="20"/>
          <w:szCs w:val="18"/>
        </w:rPr>
        <w:t>ак.</w:t>
      </w:r>
      <w:r w:rsidR="008439D6">
        <w:rPr>
          <w:rFonts w:ascii="Arial" w:eastAsia="Times New Roman" w:hAnsi="Arial" w:cs="Arial"/>
          <w:sz w:val="20"/>
          <w:szCs w:val="18"/>
        </w:rPr>
        <w:br/>
        <w:t>Регулятор толщины цилиндра.</w:t>
      </w:r>
    </w:p>
    <w:p w:rsidR="004342A9" w:rsidRDefault="004342A9" w:rsidP="004342A9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42A9" w:rsidRDefault="004342A9" w:rsidP="004342A9"/>
    <w:p w:rsidR="00D4254C" w:rsidRDefault="00D4254C"/>
    <w:p w:rsidR="00D4254C" w:rsidRDefault="00D4254C"/>
    <w:sectPr w:rsidR="00D4254C" w:rsidSect="00A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382"/>
    <w:multiLevelType w:val="multilevel"/>
    <w:tmpl w:val="6EB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B"/>
    <w:rsid w:val="000132B8"/>
    <w:rsid w:val="00366D64"/>
    <w:rsid w:val="004342A9"/>
    <w:rsid w:val="00521BB5"/>
    <w:rsid w:val="005F4A86"/>
    <w:rsid w:val="00677C87"/>
    <w:rsid w:val="007228AF"/>
    <w:rsid w:val="00777D46"/>
    <w:rsid w:val="007C3293"/>
    <w:rsid w:val="008439D6"/>
    <w:rsid w:val="008A608E"/>
    <w:rsid w:val="008A7188"/>
    <w:rsid w:val="008E3896"/>
    <w:rsid w:val="00A455BB"/>
    <w:rsid w:val="00CB3A0C"/>
    <w:rsid w:val="00D4254C"/>
    <w:rsid w:val="00E517BC"/>
    <w:rsid w:val="00EA07CB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Maksat Shapen</cp:lastModifiedBy>
  <cp:revision>5</cp:revision>
  <dcterms:created xsi:type="dcterms:W3CDTF">2015-05-19T03:20:00Z</dcterms:created>
  <dcterms:modified xsi:type="dcterms:W3CDTF">2015-06-12T07:39:00Z</dcterms:modified>
</cp:coreProperties>
</file>