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8" w:rsidRPr="00FA176F" w:rsidRDefault="009B17D8" w:rsidP="009B17D8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A176F">
        <w:rPr>
          <w:rFonts w:ascii="Times New Roman" w:hAnsi="Times New Roman" w:cs="Times New Roman"/>
          <w:b/>
          <w:color w:val="000000"/>
          <w:sz w:val="20"/>
          <w:szCs w:val="20"/>
        </w:rPr>
        <w:t>Таблица №1. Количество и стоимость услуг</w:t>
      </w:r>
    </w:p>
    <w:tbl>
      <w:tblPr>
        <w:tblpPr w:leftFromText="180" w:rightFromText="180" w:vertAnchor="text" w:horzAnchor="margin" w:tblpXSpec="center" w:tblpY="372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08"/>
        <w:gridCol w:w="3793"/>
        <w:gridCol w:w="1559"/>
        <w:gridCol w:w="2086"/>
        <w:gridCol w:w="1134"/>
        <w:gridCol w:w="1134"/>
      </w:tblGrid>
      <w:tr w:rsidR="009B17D8" w:rsidRPr="00FA176F" w:rsidTr="008168A8">
        <w:trPr>
          <w:trHeight w:val="21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Наименование, описание и виды работ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График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единицу без учета НДС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без учета НДС</w:t>
            </w:r>
          </w:p>
        </w:tc>
      </w:tr>
      <w:tr w:rsidR="009B17D8" w:rsidRPr="00FA176F" w:rsidTr="008168A8">
        <w:trPr>
          <w:trHeight w:val="556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узлов и элементов системы на предмет не исправности, выхода из строя, износа и др. Профилактика отказоустойчивости системы, тестирование работоспособности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раз в месяц  5 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дверей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556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работы программной части системы и блоков управления.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раз в месяц 5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дверей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213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Минидрайв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блок ES 200 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Easy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23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Минидрайв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блок ES 200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23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Профиль привода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23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Резиновая прокладка трека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25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Зубчатый ремень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метров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25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Фотобарьер</w:t>
            </w:r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Prosecure</w:t>
            </w:r>
            <w:proofErr w:type="spellEnd"/>
            <w:proofErr w:type="gram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(приемник и передатчик) 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комплекта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556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Радар 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OptiMotionStereoBlack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определением 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направляния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ЧЕРНЫЙ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комплекта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43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позиц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перекл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. режимов скрытого монтажа с КЛЮЧОМ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33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Спец</w:t>
            </w:r>
            <w:proofErr w:type="gram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остекление (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коленое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стекло)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16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Доводчик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16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замка 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Антипаника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18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15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/>
                <w:sz w:val="20"/>
                <w:szCs w:val="20"/>
              </w:rPr>
              <w:t>+15% от общей суммы на непредвиденные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D8" w:rsidRPr="00FA176F" w:rsidTr="008168A8">
        <w:trPr>
          <w:trHeight w:val="11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17D8" w:rsidRPr="00FA176F" w:rsidRDefault="009B17D8" w:rsidP="008168A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/>
                <w:sz w:val="20"/>
                <w:szCs w:val="20"/>
              </w:rPr>
              <w:t>Итого с учетом 15% на непредвиденные работы 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7D8" w:rsidRPr="00FA176F" w:rsidRDefault="009B17D8" w:rsidP="00816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C35" w:rsidRDefault="003B3C35"/>
    <w:sectPr w:rsidR="003B3C35" w:rsidSect="003B3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D8"/>
    <w:rsid w:val="003B3C35"/>
    <w:rsid w:val="009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alisher.k</cp:lastModifiedBy>
  <cp:revision>1</cp:revision>
  <dcterms:created xsi:type="dcterms:W3CDTF">2019-02-06T04:59:00Z</dcterms:created>
  <dcterms:modified xsi:type="dcterms:W3CDTF">2019-02-06T05:00:00Z</dcterms:modified>
</cp:coreProperties>
</file>